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1D86" w14:textId="45DB18DC" w:rsidR="00C33804" w:rsidRPr="00652DB3" w:rsidRDefault="00C33804" w:rsidP="00C33804">
      <w:pPr>
        <w:shd w:val="clear" w:color="auto" w:fill="FFFFFF"/>
        <w:spacing w:after="0" w:line="240" w:lineRule="auto"/>
        <w:jc w:val="center"/>
        <w:rPr>
          <w:rFonts w:ascii="Times New Roman" w:eastAsia="Times New Roman" w:hAnsi="Times New Roman" w:cs="Times New Roman"/>
          <w:sz w:val="24"/>
          <w:szCs w:val="24"/>
          <w:lang w:val="en-US" w:eastAsia="el-GR"/>
        </w:rPr>
      </w:pPr>
      <w:r w:rsidRPr="00C33804">
        <w:rPr>
          <w:rFonts w:ascii="Tahoma" w:eastAsia="Times New Roman" w:hAnsi="Tahoma" w:cs="Tahoma"/>
          <w:b/>
          <w:bCs/>
          <w:color w:val="333333"/>
          <w:sz w:val="16"/>
          <w:szCs w:val="16"/>
          <w:u w:val="single"/>
          <w:lang w:val="en-US" w:eastAsia="el-GR"/>
        </w:rPr>
        <w:t xml:space="preserve">Castle chess tournament </w:t>
      </w:r>
      <w:r w:rsidR="00E47CAB" w:rsidRPr="00FF4C99">
        <w:rPr>
          <w:rFonts w:ascii="Tahoma" w:eastAsia="Times New Roman" w:hAnsi="Tahoma" w:cs="Tahoma"/>
          <w:b/>
          <w:bCs/>
          <w:color w:val="333333"/>
          <w:sz w:val="16"/>
          <w:szCs w:val="16"/>
          <w:u w:val="single"/>
          <w:lang w:val="en-US" w:eastAsia="el-GR"/>
        </w:rPr>
        <w:t>202</w:t>
      </w:r>
      <w:r w:rsidR="00652DB3" w:rsidRPr="00652DB3">
        <w:rPr>
          <w:rFonts w:ascii="Tahoma" w:eastAsia="Times New Roman" w:hAnsi="Tahoma" w:cs="Tahoma"/>
          <w:b/>
          <w:bCs/>
          <w:color w:val="333333"/>
          <w:sz w:val="16"/>
          <w:szCs w:val="16"/>
          <w:u w:val="single"/>
          <w:lang w:val="en-US" w:eastAsia="el-GR"/>
        </w:rPr>
        <w:t>6</w:t>
      </w:r>
      <w:r w:rsidRPr="00C33804">
        <w:rPr>
          <w:rFonts w:ascii="Tahoma" w:eastAsia="Times New Roman" w:hAnsi="Tahoma" w:cs="Tahoma"/>
          <w:b/>
          <w:bCs/>
          <w:color w:val="333333"/>
          <w:sz w:val="16"/>
          <w:szCs w:val="16"/>
          <w:u w:val="single"/>
          <w:lang w:val="en-US" w:eastAsia="el-GR"/>
        </w:rPr>
        <w:t xml:space="preserve"> Rapid </w:t>
      </w:r>
      <w:r w:rsidR="00652DB3">
        <w:rPr>
          <w:rFonts w:ascii="Tahoma" w:eastAsia="Times New Roman" w:hAnsi="Tahoma" w:cs="Tahoma"/>
          <w:b/>
          <w:bCs/>
          <w:color w:val="333333"/>
          <w:sz w:val="16"/>
          <w:szCs w:val="16"/>
          <w:u w:val="single"/>
          <w:lang w:val="en-US" w:eastAsia="el-GR"/>
        </w:rPr>
        <w:t>–</w:t>
      </w:r>
      <w:r w:rsidRPr="00C33804">
        <w:rPr>
          <w:rFonts w:ascii="Tahoma" w:eastAsia="Times New Roman" w:hAnsi="Tahoma" w:cs="Tahoma"/>
          <w:b/>
          <w:bCs/>
          <w:color w:val="333333"/>
          <w:sz w:val="16"/>
          <w:szCs w:val="16"/>
          <w:u w:val="single"/>
          <w:lang w:val="en-US" w:eastAsia="el-GR"/>
        </w:rPr>
        <w:t xml:space="preserve"> </w:t>
      </w:r>
      <w:r w:rsidR="00652DB3">
        <w:rPr>
          <w:rFonts w:ascii="Tahoma" w:eastAsia="Times New Roman" w:hAnsi="Tahoma" w:cs="Tahoma"/>
          <w:b/>
          <w:bCs/>
          <w:color w:val="333333"/>
          <w:sz w:val="16"/>
          <w:szCs w:val="16"/>
          <w:u w:val="single"/>
          <w:lang w:eastAsia="el-GR"/>
        </w:rPr>
        <w:t>ΧΩΡΙΣ</w:t>
      </w:r>
      <w:r w:rsidR="00652DB3" w:rsidRPr="00652DB3">
        <w:rPr>
          <w:rFonts w:ascii="Tahoma" w:eastAsia="Times New Roman" w:hAnsi="Tahoma" w:cs="Tahoma"/>
          <w:b/>
          <w:bCs/>
          <w:color w:val="333333"/>
          <w:sz w:val="16"/>
          <w:szCs w:val="16"/>
          <w:u w:val="single"/>
          <w:lang w:val="en-US" w:eastAsia="el-GR"/>
        </w:rPr>
        <w:t xml:space="preserve"> </w:t>
      </w:r>
      <w:r w:rsidR="00652DB3">
        <w:rPr>
          <w:rFonts w:ascii="Tahoma" w:eastAsia="Times New Roman" w:hAnsi="Tahoma" w:cs="Tahoma"/>
          <w:b/>
          <w:bCs/>
          <w:color w:val="333333"/>
          <w:sz w:val="16"/>
          <w:szCs w:val="16"/>
          <w:u w:val="single"/>
          <w:lang w:eastAsia="el-GR"/>
        </w:rPr>
        <w:t>ΑΞΙΟΛΟΓΗΣΗ</w:t>
      </w:r>
    </w:p>
    <w:p w14:paraId="3EEF8947" w14:textId="77777777" w:rsidR="00C33804" w:rsidRPr="00C33804" w:rsidRDefault="00C33804" w:rsidP="00C33804">
      <w:pPr>
        <w:shd w:val="clear" w:color="auto" w:fill="FFFFFF"/>
        <w:spacing w:after="0" w:line="240" w:lineRule="auto"/>
        <w:jc w:val="center"/>
        <w:rPr>
          <w:rFonts w:ascii="Times New Roman" w:eastAsia="Times New Roman" w:hAnsi="Times New Roman" w:cs="Times New Roman"/>
          <w:sz w:val="24"/>
          <w:szCs w:val="24"/>
          <w:lang w:val="en-US" w:eastAsia="el-GR"/>
        </w:rPr>
      </w:pPr>
    </w:p>
    <w:p w14:paraId="06723C58" w14:textId="77777777" w:rsidR="00C33804" w:rsidRPr="00C33804" w:rsidRDefault="00C33804" w:rsidP="00C33804">
      <w:pPr>
        <w:shd w:val="clear" w:color="auto" w:fill="FFFFFF"/>
        <w:spacing w:after="0" w:line="240" w:lineRule="auto"/>
        <w:jc w:val="center"/>
        <w:rPr>
          <w:rFonts w:ascii="Times New Roman" w:eastAsia="Times New Roman" w:hAnsi="Times New Roman" w:cs="Times New Roman"/>
          <w:sz w:val="24"/>
          <w:szCs w:val="24"/>
          <w:lang w:val="en-US" w:eastAsia="el-GR"/>
        </w:rPr>
      </w:pPr>
      <w:r w:rsidRPr="00C33804">
        <w:rPr>
          <w:rFonts w:ascii="Tahoma" w:eastAsia="Times New Roman" w:hAnsi="Tahoma" w:cs="Tahoma"/>
          <w:b/>
          <w:bCs/>
          <w:color w:val="333333"/>
          <w:sz w:val="16"/>
          <w:szCs w:val="16"/>
          <w:u w:val="single"/>
          <w:lang w:eastAsia="el-GR"/>
        </w:rPr>
        <w:t>ΠΡΟΚΗΡΥΞΗ</w:t>
      </w:r>
      <w:r w:rsidRPr="00C33804">
        <w:rPr>
          <w:rFonts w:ascii="Tahoma" w:eastAsia="Times New Roman" w:hAnsi="Tahoma" w:cs="Tahoma"/>
          <w:b/>
          <w:bCs/>
          <w:color w:val="333333"/>
          <w:sz w:val="16"/>
          <w:szCs w:val="16"/>
          <w:u w:val="single"/>
          <w:lang w:val="en-US" w:eastAsia="el-GR"/>
        </w:rPr>
        <w:t xml:space="preserve"> </w:t>
      </w:r>
      <w:r w:rsidRPr="00C33804">
        <w:rPr>
          <w:rFonts w:ascii="Tahoma" w:eastAsia="Times New Roman" w:hAnsi="Tahoma" w:cs="Tahoma"/>
          <w:b/>
          <w:bCs/>
          <w:color w:val="333333"/>
          <w:sz w:val="16"/>
          <w:szCs w:val="16"/>
          <w:u w:val="single"/>
          <w:lang w:eastAsia="el-GR"/>
        </w:rPr>
        <w:t>ΑΓΩΝΩΝ</w:t>
      </w:r>
    </w:p>
    <w:p w14:paraId="67819D62" w14:textId="77777777" w:rsidR="00C33804" w:rsidRPr="00C33804" w:rsidRDefault="00C33804" w:rsidP="00C33804">
      <w:pPr>
        <w:shd w:val="clear" w:color="auto" w:fill="FFFFFF"/>
        <w:spacing w:after="0" w:line="240" w:lineRule="auto"/>
        <w:jc w:val="center"/>
        <w:rPr>
          <w:rFonts w:ascii="Times New Roman" w:eastAsia="Times New Roman" w:hAnsi="Times New Roman" w:cs="Times New Roman"/>
          <w:sz w:val="24"/>
          <w:szCs w:val="24"/>
          <w:lang w:val="en-US" w:eastAsia="el-GR"/>
        </w:rPr>
      </w:pPr>
      <w:r w:rsidRPr="00C33804">
        <w:rPr>
          <w:rFonts w:ascii="Tahoma" w:eastAsia="Times New Roman" w:hAnsi="Tahoma" w:cs="Tahoma"/>
          <w:color w:val="333333"/>
          <w:sz w:val="16"/>
          <w:szCs w:val="16"/>
          <w:lang w:val="en-US" w:eastAsia="el-GR"/>
        </w:rPr>
        <w:t> </w:t>
      </w:r>
    </w:p>
    <w:p w14:paraId="727FB940" w14:textId="77777777"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1. ΔΙΟΡΓΑΝΩΤΗΣ: </w:t>
      </w:r>
      <w:r w:rsidRPr="00C33804">
        <w:rPr>
          <w:rFonts w:ascii="Tahoma" w:eastAsia="Times New Roman" w:hAnsi="Tahoma" w:cs="Tahoma"/>
          <w:color w:val="333333"/>
          <w:sz w:val="16"/>
          <w:szCs w:val="16"/>
          <w:lang w:eastAsia="el-GR"/>
        </w:rPr>
        <w:t>Σκακιστική Ακαδημία Ναυπλίου</w:t>
      </w:r>
    </w:p>
    <w:p w14:paraId="28F2C7BC" w14:textId="44583853"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2. ΔΙΕΥΘΥΝΤΗΣ ΑΓΩΝΩΝ: </w:t>
      </w:r>
      <w:r w:rsidRPr="00C33804">
        <w:rPr>
          <w:rFonts w:ascii="Tahoma" w:eastAsia="Times New Roman" w:hAnsi="Tahoma" w:cs="Tahoma"/>
          <w:color w:val="333333"/>
          <w:sz w:val="16"/>
          <w:szCs w:val="16"/>
          <w:lang w:eastAsia="el-GR"/>
        </w:rPr>
        <w:t xml:space="preserve">Διευθυντής αγώνων ορίζεται </w:t>
      </w:r>
      <w:r w:rsidR="00652DB3">
        <w:rPr>
          <w:rFonts w:ascii="Tahoma" w:eastAsia="Times New Roman" w:hAnsi="Tahoma" w:cs="Tahoma"/>
          <w:color w:val="333333"/>
          <w:sz w:val="16"/>
          <w:szCs w:val="16"/>
          <w:lang w:eastAsia="el-GR"/>
        </w:rPr>
        <w:t>ο</w:t>
      </w:r>
      <w:r w:rsidR="00652DB3" w:rsidRPr="00E752C8">
        <w:rPr>
          <w:rFonts w:ascii="Tahoma" w:eastAsia="Times New Roman" w:hAnsi="Tahoma" w:cs="Tahoma"/>
          <w:color w:val="333333"/>
          <w:sz w:val="16"/>
          <w:szCs w:val="16"/>
          <w:lang w:eastAsia="el-GR"/>
        </w:rPr>
        <w:t xml:space="preserve"> κ</w:t>
      </w:r>
      <w:r w:rsidR="006A4C63" w:rsidRPr="006A4C63">
        <w:rPr>
          <w:rFonts w:ascii="Tahoma" w:eastAsia="Times New Roman" w:hAnsi="Tahoma" w:cs="Tahoma"/>
          <w:color w:val="333333"/>
          <w:sz w:val="16"/>
          <w:szCs w:val="16"/>
          <w:lang w:eastAsia="el-GR"/>
        </w:rPr>
        <w:t>.</w:t>
      </w:r>
      <w:r w:rsidR="00652DB3" w:rsidRPr="00E752C8">
        <w:rPr>
          <w:rFonts w:ascii="Tahoma" w:eastAsia="Times New Roman" w:hAnsi="Tahoma" w:cs="Tahoma"/>
          <w:color w:val="333333"/>
          <w:sz w:val="16"/>
          <w:szCs w:val="16"/>
          <w:lang w:eastAsia="el-GR"/>
        </w:rPr>
        <w:t xml:space="preserve"> </w:t>
      </w:r>
      <w:r w:rsidR="00652DB3">
        <w:rPr>
          <w:rFonts w:ascii="Tahoma" w:eastAsia="Times New Roman" w:hAnsi="Tahoma" w:cs="Tahoma"/>
          <w:color w:val="333333"/>
          <w:sz w:val="16"/>
          <w:szCs w:val="16"/>
          <w:lang w:eastAsia="el-GR"/>
        </w:rPr>
        <w:t>Παναγιώτης Παναγιώτου</w:t>
      </w:r>
    </w:p>
    <w:p w14:paraId="04E537F7" w14:textId="42D9C8B9"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3. ΔΙΑΙΤΗΣΙΑ: </w:t>
      </w:r>
      <w:r w:rsidRPr="00C33804">
        <w:rPr>
          <w:rFonts w:ascii="Tahoma" w:eastAsia="Times New Roman" w:hAnsi="Tahoma" w:cs="Tahoma"/>
          <w:color w:val="333333"/>
          <w:sz w:val="16"/>
          <w:szCs w:val="16"/>
          <w:lang w:eastAsia="el-GR"/>
        </w:rPr>
        <w:t>Ορίζεται επικεφαλής διαιτητής η</w:t>
      </w:r>
      <w:r w:rsidR="006A4C63" w:rsidRPr="006A4C63">
        <w:rPr>
          <w:rFonts w:ascii="Tahoma" w:eastAsia="Times New Roman" w:hAnsi="Tahoma" w:cs="Tahoma"/>
          <w:color w:val="333333"/>
          <w:sz w:val="16"/>
          <w:szCs w:val="16"/>
          <w:lang w:eastAsia="el-GR"/>
        </w:rPr>
        <w:t xml:space="preserve"> κα</w:t>
      </w:r>
      <w:r w:rsidRPr="00C33804">
        <w:rPr>
          <w:rFonts w:ascii="Tahoma" w:eastAsia="Times New Roman" w:hAnsi="Tahoma" w:cs="Tahoma"/>
          <w:color w:val="333333"/>
          <w:sz w:val="16"/>
          <w:szCs w:val="16"/>
          <w:lang w:eastAsia="el-GR"/>
        </w:rPr>
        <w:t xml:space="preserve"> </w:t>
      </w:r>
      <w:proofErr w:type="spellStart"/>
      <w:r w:rsidRPr="00C33804">
        <w:rPr>
          <w:rFonts w:ascii="Tahoma" w:eastAsia="Times New Roman" w:hAnsi="Tahoma" w:cs="Tahoma"/>
          <w:color w:val="333333"/>
          <w:sz w:val="16"/>
          <w:szCs w:val="16"/>
          <w:lang w:eastAsia="el-GR"/>
        </w:rPr>
        <w:t>Τσούμπα</w:t>
      </w:r>
      <w:proofErr w:type="spellEnd"/>
      <w:r w:rsidRPr="00C33804">
        <w:rPr>
          <w:rFonts w:ascii="Tahoma" w:eastAsia="Times New Roman" w:hAnsi="Tahoma" w:cs="Tahoma"/>
          <w:color w:val="333333"/>
          <w:sz w:val="16"/>
          <w:szCs w:val="16"/>
          <w:lang w:eastAsia="el-GR"/>
        </w:rPr>
        <w:t xml:space="preserve"> Μαρία </w:t>
      </w:r>
    </w:p>
    <w:p w14:paraId="68A0A8D7" w14:textId="0CFF3297"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4. ΔΙΚΑΙΩΜΑ ΣΥΜΜΕΤΟΧΗΣ: </w:t>
      </w:r>
      <w:r w:rsidRPr="00C33804">
        <w:rPr>
          <w:rFonts w:ascii="Tahoma" w:eastAsia="Times New Roman" w:hAnsi="Tahoma" w:cs="Tahoma"/>
          <w:color w:val="333333"/>
          <w:sz w:val="16"/>
          <w:szCs w:val="16"/>
          <w:lang w:eastAsia="el-GR"/>
        </w:rPr>
        <w:t>Όλοι οι σκακιστές/</w:t>
      </w:r>
      <w:proofErr w:type="spellStart"/>
      <w:r w:rsidRPr="00C33804">
        <w:rPr>
          <w:rFonts w:ascii="Tahoma" w:eastAsia="Times New Roman" w:hAnsi="Tahoma" w:cs="Tahoma"/>
          <w:color w:val="333333"/>
          <w:sz w:val="16"/>
          <w:szCs w:val="16"/>
          <w:lang w:eastAsia="el-GR"/>
        </w:rPr>
        <w:t>τριες</w:t>
      </w:r>
      <w:proofErr w:type="spellEnd"/>
      <w:r w:rsidRPr="00C33804">
        <w:rPr>
          <w:rFonts w:ascii="Tahoma" w:eastAsia="Times New Roman" w:hAnsi="Tahoma" w:cs="Tahoma"/>
          <w:color w:val="333333"/>
          <w:sz w:val="16"/>
          <w:szCs w:val="16"/>
          <w:lang w:eastAsia="el-GR"/>
        </w:rPr>
        <w:t xml:space="preserve"> με ή χωρίς δελτίο </w:t>
      </w:r>
    </w:p>
    <w:p w14:paraId="767A1D17" w14:textId="3F5792B2"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5. ΣΥΣΤΗΜΑ ΑΓΩΝΩΝ: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5.1. Θα είναι το Ελβετικό των 7 γύρων,</w:t>
      </w:r>
      <w:r w:rsidR="00F41328">
        <w:rPr>
          <w:rFonts w:ascii="Tahoma" w:eastAsia="Times New Roman" w:hAnsi="Tahoma" w:cs="Tahoma"/>
          <w:color w:val="333333"/>
          <w:sz w:val="16"/>
          <w:szCs w:val="16"/>
          <w:lang w:eastAsia="el-GR"/>
        </w:rPr>
        <w:t xml:space="preserve"> ή </w:t>
      </w:r>
      <w:r w:rsidR="00F41328" w:rsidRPr="00F41328">
        <w:rPr>
          <w:rFonts w:ascii="Tahoma" w:eastAsia="Times New Roman" w:hAnsi="Tahoma" w:cs="Tahoma"/>
          <w:color w:val="333333"/>
          <w:sz w:val="16"/>
          <w:szCs w:val="16"/>
          <w:lang w:eastAsia="el-GR"/>
        </w:rPr>
        <w:t xml:space="preserve">Ελβετικό των </w:t>
      </w:r>
      <w:r w:rsidR="00F41328">
        <w:rPr>
          <w:rFonts w:ascii="Tahoma" w:eastAsia="Times New Roman" w:hAnsi="Tahoma" w:cs="Tahoma"/>
          <w:color w:val="333333"/>
          <w:sz w:val="16"/>
          <w:szCs w:val="16"/>
          <w:lang w:eastAsia="el-GR"/>
        </w:rPr>
        <w:t>5</w:t>
      </w:r>
      <w:r w:rsidR="00F41328" w:rsidRPr="00F41328">
        <w:rPr>
          <w:rFonts w:ascii="Tahoma" w:eastAsia="Times New Roman" w:hAnsi="Tahoma" w:cs="Tahoma"/>
          <w:color w:val="333333"/>
          <w:sz w:val="16"/>
          <w:szCs w:val="16"/>
          <w:lang w:eastAsia="el-GR"/>
        </w:rPr>
        <w:t xml:space="preserve"> γύρων</w:t>
      </w:r>
      <w:r w:rsidR="00F41328">
        <w:rPr>
          <w:rFonts w:ascii="Tahoma" w:eastAsia="Times New Roman" w:hAnsi="Tahoma" w:cs="Tahoma"/>
          <w:color w:val="333333"/>
          <w:sz w:val="16"/>
          <w:szCs w:val="16"/>
          <w:lang w:eastAsia="el-GR"/>
        </w:rPr>
        <w:t xml:space="preserve"> αν οι συμμετοχές είναι &lt;16.</w:t>
      </w:r>
    </w:p>
    <w:p w14:paraId="45BAE527" w14:textId="77777777" w:rsidR="00C33804" w:rsidRPr="00C33804" w:rsidRDefault="00C33804" w:rsidP="00C33804">
      <w:pPr>
        <w:shd w:val="clear" w:color="auto" w:fill="FFFFFF"/>
        <w:spacing w:after="0" w:line="240" w:lineRule="auto"/>
        <w:jc w:val="both"/>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5.2 Ο χρόνος σκέψης ορίζεται 10 λεπτά με προστιθέμενο χρόνο 5’’ για κάθε κίνηση από την πρώτη κίνηση.</w:t>
      </w:r>
    </w:p>
    <w:p w14:paraId="2DF5F54A" w14:textId="77777777" w:rsidR="00C33804" w:rsidRPr="00C33804" w:rsidRDefault="00C33804" w:rsidP="00C33804">
      <w:pPr>
        <w:shd w:val="clear" w:color="auto" w:fill="FFFFFF"/>
        <w:spacing w:after="0" w:line="240" w:lineRule="auto"/>
        <w:jc w:val="both"/>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5.3 Τα τελικά αποτελέσματα ΔΕΝ θα υποβληθούν στην Ε.Σ.Ο. και την FIDE για αξιολόγηση ELO.</w:t>
      </w:r>
    </w:p>
    <w:p w14:paraId="4FCFF5D8" w14:textId="246F0514"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6. ΧΩΡΟΣ ΔΙΕΞΑΓΩΓΗΣ: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 xml:space="preserve">Οι αγώνες θα διεξαχθούν στο </w:t>
      </w:r>
      <w:r w:rsidR="00E47CAB" w:rsidRPr="006A4C63">
        <w:rPr>
          <w:rFonts w:ascii="Tahoma" w:eastAsia="Times New Roman" w:hAnsi="Tahoma" w:cs="Tahoma"/>
          <w:b/>
          <w:bCs/>
          <w:color w:val="333333"/>
          <w:sz w:val="16"/>
          <w:szCs w:val="16"/>
          <w:lang w:eastAsia="el-GR"/>
        </w:rPr>
        <w:t>Πνευματικό Κέντρο Ιερού Ναού Ευαγγελίστριας στο Ναύπλιο</w:t>
      </w:r>
    </w:p>
    <w:p w14:paraId="781730C3" w14:textId="44FC2ED5"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7. ΠΡΟΓΡΑΜΜΑ ΑΓΩΝΩΝ: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7.1. Οι αγώνες θα διεξαχθούν</w:t>
      </w:r>
      <w:r w:rsidR="00652DB3">
        <w:rPr>
          <w:rFonts w:ascii="Tahoma" w:eastAsia="Times New Roman" w:hAnsi="Tahoma" w:cs="Tahoma"/>
          <w:color w:val="333333"/>
          <w:sz w:val="16"/>
          <w:szCs w:val="16"/>
          <w:lang w:eastAsia="el-GR"/>
        </w:rPr>
        <w:t xml:space="preserve"> το </w:t>
      </w:r>
      <w:r w:rsidR="00652DB3" w:rsidRPr="0054715C">
        <w:rPr>
          <w:rFonts w:ascii="Tahoma" w:eastAsia="Times New Roman" w:hAnsi="Tahoma" w:cs="Tahoma"/>
          <w:b/>
          <w:bCs/>
          <w:color w:val="333333"/>
          <w:sz w:val="16"/>
          <w:szCs w:val="16"/>
          <w:lang w:eastAsia="el-GR"/>
        </w:rPr>
        <w:t>Σάββατο 14/11/2026</w:t>
      </w:r>
      <w:r w:rsidRPr="00C33804">
        <w:rPr>
          <w:rFonts w:ascii="Tahoma" w:eastAsia="Times New Roman" w:hAnsi="Tahoma" w:cs="Tahoma"/>
          <w:color w:val="333333"/>
          <w:sz w:val="16"/>
          <w:szCs w:val="16"/>
          <w:lang w:eastAsia="el-GR"/>
        </w:rPr>
        <w:t>:</w:t>
      </w:r>
    </w:p>
    <w:p w14:paraId="2CB6AC1E" w14:textId="49BC0D88"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1ος γύρος: ώρα 16:00</w:t>
      </w:r>
    </w:p>
    <w:p w14:paraId="76F5B75D" w14:textId="4E60051B"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2ος γύρος: ώρα 16:30</w:t>
      </w:r>
    </w:p>
    <w:p w14:paraId="4B885B07" w14:textId="54B0A976"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3ος γύρος: ώρα 17:00</w:t>
      </w:r>
    </w:p>
    <w:p w14:paraId="4918F947" w14:textId="1861E6BE"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4ος γύρος: ώρα 17:30</w:t>
      </w:r>
    </w:p>
    <w:p w14:paraId="5E1FFB8C" w14:textId="7EDDB673"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5ος γύρος: ώρα 18:00</w:t>
      </w:r>
    </w:p>
    <w:p w14:paraId="0C021323" w14:textId="1AAD5928"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6ος γύρος: ώρα 18:30</w:t>
      </w:r>
    </w:p>
    <w:p w14:paraId="46A4E10F" w14:textId="07422548"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7ος γύρος: ώρα 19:00</w:t>
      </w:r>
    </w:p>
    <w:p w14:paraId="3E5AD0E5" w14:textId="77777777" w:rsidR="00C33804" w:rsidRPr="00C33804" w:rsidRDefault="00C33804" w:rsidP="00C33804">
      <w:pPr>
        <w:shd w:val="clear" w:color="auto" w:fill="FFFFFF"/>
        <w:spacing w:after="0" w:line="240" w:lineRule="auto"/>
        <w:jc w:val="both"/>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7.2. Πριν την έναρξη του πρώτου γύρου οι παίκτες πρέπει να βρίσκονται στο χώρο των αγώνων μέχρι τις 15:30 ώστε να οριστικοποιήσουν την συμμετοχή τους στους αγώνες.</w:t>
      </w:r>
    </w:p>
    <w:p w14:paraId="3D0CAFDE" w14:textId="31C841D4" w:rsidR="00C33804" w:rsidRPr="00C33804" w:rsidRDefault="00C33804" w:rsidP="00C33804">
      <w:pPr>
        <w:shd w:val="clear" w:color="auto" w:fill="FFFFFF"/>
        <w:spacing w:after="0" w:line="240" w:lineRule="auto"/>
        <w:jc w:val="both"/>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7.3. Η διεύθυνση αγώνων διατηρεί το δικαίωμα αλλαγής του προγράμματος</w:t>
      </w:r>
      <w:r w:rsidR="00F41328">
        <w:rPr>
          <w:rFonts w:ascii="Tahoma" w:eastAsia="Times New Roman" w:hAnsi="Tahoma" w:cs="Tahoma"/>
          <w:color w:val="333333"/>
          <w:sz w:val="16"/>
          <w:szCs w:val="16"/>
          <w:lang w:eastAsia="el-GR"/>
        </w:rPr>
        <w:t>, καθώς και το δικαίωμα στην δημιουργία ή σύμπτυξη των ομίλων (γκρουπ) στα οποία θα αγωνιστούν οι συμμετέχοντες</w:t>
      </w:r>
      <w:r w:rsidRPr="00C33804">
        <w:rPr>
          <w:rFonts w:ascii="Tahoma" w:eastAsia="Times New Roman" w:hAnsi="Tahoma" w:cs="Tahoma"/>
          <w:color w:val="333333"/>
          <w:sz w:val="16"/>
          <w:szCs w:val="16"/>
          <w:lang w:eastAsia="el-GR"/>
        </w:rPr>
        <w:t>.</w:t>
      </w:r>
    </w:p>
    <w:p w14:paraId="2AC3A6D9" w14:textId="77777777" w:rsidR="00C33804" w:rsidRPr="00C33804" w:rsidRDefault="00C33804" w:rsidP="00C33804">
      <w:pPr>
        <w:shd w:val="clear" w:color="auto" w:fill="FFFFFF"/>
        <w:spacing w:after="0" w:line="240" w:lineRule="auto"/>
        <w:jc w:val="both"/>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8. ΑΝΑΒΟΛΕΣ - ΕΞΑΙΡΕΣΕΙΣ:</w:t>
      </w:r>
    </w:p>
    <w:p w14:paraId="7DC46B44" w14:textId="1DA38F28" w:rsidR="00B65B25" w:rsidRPr="00B65B25" w:rsidRDefault="00B65B25" w:rsidP="00C33804">
      <w:pPr>
        <w:shd w:val="clear" w:color="auto" w:fill="FFFFFF"/>
        <w:spacing w:after="0" w:line="240" w:lineRule="auto"/>
        <w:rPr>
          <w:rFonts w:ascii="Tahoma" w:eastAsia="Times New Roman" w:hAnsi="Tahoma" w:cs="Tahoma"/>
          <w:b/>
          <w:bCs/>
          <w:color w:val="333333"/>
          <w:sz w:val="16"/>
          <w:szCs w:val="16"/>
          <w:lang w:eastAsia="el-GR"/>
        </w:rPr>
      </w:pPr>
      <w:r w:rsidRPr="00B65B25">
        <w:rPr>
          <w:rFonts w:ascii="Tahoma" w:eastAsia="Times New Roman" w:hAnsi="Tahoma" w:cs="Tahoma"/>
          <w:color w:val="333333"/>
          <w:sz w:val="16"/>
          <w:szCs w:val="16"/>
          <w:lang w:eastAsia="el-GR"/>
        </w:rPr>
        <w:t xml:space="preserve">Επιτρέπεται μία εξαίρεση στον πρώτο γύρο </w:t>
      </w:r>
      <w:proofErr w:type="spellStart"/>
      <w:r w:rsidRPr="00B65B25">
        <w:rPr>
          <w:rFonts w:ascii="Tahoma" w:eastAsia="Times New Roman" w:hAnsi="Tahoma" w:cs="Tahoma"/>
          <w:color w:val="333333"/>
          <w:sz w:val="16"/>
          <w:szCs w:val="16"/>
          <w:lang w:eastAsia="el-GR"/>
        </w:rPr>
        <w:t>εφ’όσον</w:t>
      </w:r>
      <w:proofErr w:type="spellEnd"/>
      <w:r w:rsidRPr="00B65B25">
        <w:rPr>
          <w:rFonts w:ascii="Tahoma" w:eastAsia="Times New Roman" w:hAnsi="Tahoma" w:cs="Tahoma"/>
          <w:color w:val="333333"/>
          <w:sz w:val="16"/>
          <w:szCs w:val="16"/>
          <w:lang w:eastAsia="el-GR"/>
        </w:rPr>
        <w:t xml:space="preserve"> έχει ενημερωθεί έγκαιρα η επικεφαλής </w:t>
      </w:r>
      <w:proofErr w:type="spellStart"/>
      <w:r w:rsidRPr="00B65B25">
        <w:rPr>
          <w:rFonts w:ascii="Tahoma" w:eastAsia="Times New Roman" w:hAnsi="Tahoma" w:cs="Tahoma"/>
          <w:color w:val="333333"/>
          <w:sz w:val="16"/>
          <w:szCs w:val="16"/>
          <w:lang w:eastAsia="el-GR"/>
        </w:rPr>
        <w:t>διαιτήτρια</w:t>
      </w:r>
      <w:proofErr w:type="spellEnd"/>
      <w:r w:rsidRPr="00B65B25">
        <w:rPr>
          <w:rFonts w:ascii="Tahoma" w:eastAsia="Times New Roman" w:hAnsi="Tahoma" w:cs="Tahoma"/>
          <w:color w:val="333333"/>
          <w:sz w:val="16"/>
          <w:szCs w:val="16"/>
          <w:lang w:eastAsia="el-GR"/>
        </w:rPr>
        <w:t>.</w:t>
      </w:r>
      <w:r w:rsidR="00F41328">
        <w:rPr>
          <w:rFonts w:ascii="Tahoma" w:eastAsia="Times New Roman" w:hAnsi="Tahoma" w:cs="Tahoma"/>
          <w:color w:val="333333"/>
          <w:sz w:val="16"/>
          <w:szCs w:val="16"/>
          <w:lang w:eastAsia="el-GR"/>
        </w:rPr>
        <w:t xml:space="preserve"> </w:t>
      </w:r>
      <w:r w:rsidRPr="00B65B25">
        <w:rPr>
          <w:rFonts w:ascii="Tahoma" w:eastAsia="Times New Roman" w:hAnsi="Tahoma" w:cs="Tahoma"/>
          <w:color w:val="333333"/>
          <w:sz w:val="16"/>
          <w:szCs w:val="16"/>
          <w:lang w:eastAsia="el-GR"/>
        </w:rPr>
        <w:t>Αναβολές δεν επιτρέπονται</w:t>
      </w:r>
      <w:r w:rsidRPr="00B65B25">
        <w:rPr>
          <w:rFonts w:ascii="Tahoma" w:eastAsia="Times New Roman" w:hAnsi="Tahoma" w:cs="Tahoma"/>
          <w:b/>
          <w:bCs/>
          <w:color w:val="333333"/>
          <w:sz w:val="16"/>
          <w:szCs w:val="16"/>
          <w:lang w:eastAsia="el-GR"/>
        </w:rPr>
        <w:t>.</w:t>
      </w:r>
    </w:p>
    <w:p w14:paraId="621BF503" w14:textId="367B9D8A" w:rsidR="00C33804" w:rsidRPr="00C33804" w:rsidRDefault="00C33804" w:rsidP="00F41328">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9. ΜΗΔΕΝΙΣΜΟΙ: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 xml:space="preserve">9.1. Όποιος μηδενισθεί λόγω μη αιτιολογημένης προσέλευσης </w:t>
      </w:r>
      <w:r w:rsidR="00F41328">
        <w:rPr>
          <w:rFonts w:ascii="Tahoma" w:eastAsia="Times New Roman" w:hAnsi="Tahoma" w:cs="Tahoma"/>
          <w:color w:val="333333"/>
          <w:sz w:val="16"/>
          <w:szCs w:val="16"/>
          <w:lang w:eastAsia="el-GR"/>
        </w:rPr>
        <w:t xml:space="preserve">στους </w:t>
      </w:r>
      <w:r w:rsidRPr="00C33804">
        <w:rPr>
          <w:rFonts w:ascii="Tahoma" w:eastAsia="Times New Roman" w:hAnsi="Tahoma" w:cs="Tahoma"/>
          <w:color w:val="333333"/>
          <w:sz w:val="16"/>
          <w:szCs w:val="16"/>
          <w:lang w:eastAsia="el-GR"/>
        </w:rPr>
        <w:t>αγώνες, θεωρείται ότι αποχώρησε</w:t>
      </w:r>
      <w:r w:rsidR="00F41328">
        <w:rPr>
          <w:rFonts w:ascii="Tahoma" w:eastAsia="Times New Roman" w:hAnsi="Tahoma" w:cs="Tahoma"/>
          <w:color w:val="333333"/>
          <w:sz w:val="16"/>
          <w:szCs w:val="16"/>
          <w:lang w:eastAsia="el-GR"/>
        </w:rPr>
        <w:t xml:space="preserve"> από</w:t>
      </w:r>
      <w:r w:rsidRPr="00C33804">
        <w:rPr>
          <w:rFonts w:ascii="Tahoma" w:eastAsia="Times New Roman" w:hAnsi="Tahoma" w:cs="Tahoma"/>
          <w:color w:val="333333"/>
          <w:sz w:val="16"/>
          <w:szCs w:val="16"/>
          <w:lang w:eastAsia="el-GR"/>
        </w:rPr>
        <w:t xml:space="preserve"> το τουρνουά.</w:t>
      </w:r>
    </w:p>
    <w:p w14:paraId="65935785" w14:textId="77777777"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10. ΠΑΡΑΒΟΛΟ ΣΥΜΜΕΤΟΧΗΣ: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10.1. Το παράβολο συμμετοχής ορίζεται στα 10 ευρώ. Δεύτερο μέλος της ίδια οικογένειας 50% έκπτωση</w:t>
      </w:r>
    </w:p>
    <w:p w14:paraId="60916494" w14:textId="77777777"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color w:val="333333"/>
          <w:sz w:val="16"/>
          <w:szCs w:val="16"/>
          <w:lang w:eastAsia="el-GR"/>
        </w:rPr>
        <w:t>10.2. Το παράβολο είναι καταβλητέο πριν την έναρξη του 1</w:t>
      </w:r>
      <w:r w:rsidRPr="00C33804">
        <w:rPr>
          <w:rFonts w:ascii="Tahoma" w:eastAsia="Times New Roman" w:hAnsi="Tahoma" w:cs="Tahoma"/>
          <w:color w:val="333333"/>
          <w:sz w:val="15"/>
          <w:szCs w:val="15"/>
          <w:lang w:eastAsia="el-GR"/>
        </w:rPr>
        <w:t>ου </w:t>
      </w:r>
      <w:r w:rsidRPr="00C33804">
        <w:rPr>
          <w:rFonts w:ascii="Tahoma" w:eastAsia="Times New Roman" w:hAnsi="Tahoma" w:cs="Tahoma"/>
          <w:color w:val="333333"/>
          <w:sz w:val="16"/>
          <w:szCs w:val="16"/>
          <w:lang w:eastAsia="el-GR"/>
        </w:rPr>
        <w:t>Γύρου.</w:t>
      </w:r>
    </w:p>
    <w:p w14:paraId="44CC64BF" w14:textId="40041F33" w:rsidR="00C33804" w:rsidRPr="00C33804" w:rsidRDefault="00C33804" w:rsidP="00C33804">
      <w:pPr>
        <w:shd w:val="clear" w:color="auto" w:fill="FFFFFF"/>
        <w:spacing w:after="0" w:line="240" w:lineRule="auto"/>
        <w:rPr>
          <w:rFonts w:ascii="Times New Roman" w:eastAsia="Times New Roman" w:hAnsi="Times New Roman" w:cs="Times New Roman"/>
          <w:sz w:val="24"/>
          <w:szCs w:val="24"/>
          <w:lang w:eastAsia="el-GR"/>
        </w:rPr>
      </w:pPr>
      <w:r w:rsidRPr="00C33804">
        <w:rPr>
          <w:rFonts w:ascii="Tahoma" w:eastAsia="Times New Roman" w:hAnsi="Tahoma" w:cs="Tahoma"/>
          <w:b/>
          <w:bCs/>
          <w:color w:val="333333"/>
          <w:sz w:val="16"/>
          <w:szCs w:val="16"/>
          <w:lang w:eastAsia="el-GR"/>
        </w:rPr>
        <w:t>11 . ΚΑΤΑΤΑΞΗ-ΚΡΙΤΗΡΙΑ ΑΡΣΗΣ ΙΣΟΒΑΘΜΙΑΣ: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11.1. Για την άρση ισοβαθμιών χρησιμοποιούνται κατά σειρά τα εξής κριτήρια:</w:t>
      </w:r>
      <w:r w:rsidRPr="00C33804">
        <w:rPr>
          <w:rFonts w:ascii="Tahoma" w:eastAsia="Times New Roman" w:hAnsi="Tahoma" w:cs="Tahoma"/>
          <w:color w:val="333333"/>
          <w:sz w:val="16"/>
          <w:szCs w:val="16"/>
          <w:lang w:eastAsia="el-GR"/>
        </w:rPr>
        <w:br/>
      </w:r>
      <w:r w:rsidRPr="00C33804">
        <w:rPr>
          <w:rFonts w:ascii="Tahoma" w:eastAsia="Times New Roman" w:hAnsi="Tahoma" w:cs="Tahoma"/>
          <w:b/>
          <w:bCs/>
          <w:color w:val="333333"/>
          <w:sz w:val="16"/>
          <w:szCs w:val="16"/>
          <w:lang w:eastAsia="el-GR"/>
        </w:rPr>
        <w:t>1)</w:t>
      </w:r>
      <w:r w:rsidRPr="00C33804">
        <w:rPr>
          <w:rFonts w:ascii="Tahoma" w:eastAsia="Times New Roman" w:hAnsi="Tahoma" w:cs="Tahoma"/>
          <w:color w:val="333333"/>
          <w:sz w:val="16"/>
          <w:szCs w:val="16"/>
          <w:lang w:eastAsia="el-GR"/>
        </w:rPr>
        <w:t xml:space="preserve"> </w:t>
      </w:r>
      <w:r w:rsidR="00E47CAB" w:rsidRPr="00C33804">
        <w:rPr>
          <w:rFonts w:ascii="Tahoma" w:eastAsia="Times New Roman" w:hAnsi="Tahoma" w:cs="Tahoma"/>
          <w:color w:val="333333"/>
          <w:sz w:val="16"/>
          <w:szCs w:val="16"/>
          <w:lang w:eastAsia="el-GR"/>
        </w:rPr>
        <w:t>αποτέλεσμα</w:t>
      </w:r>
      <w:r w:rsidRPr="00C33804">
        <w:rPr>
          <w:rFonts w:ascii="Tahoma" w:eastAsia="Times New Roman" w:hAnsi="Tahoma" w:cs="Tahoma"/>
          <w:color w:val="333333"/>
          <w:sz w:val="16"/>
          <w:szCs w:val="16"/>
          <w:lang w:eastAsia="el-GR"/>
        </w:rPr>
        <w:t xml:space="preserve"> </w:t>
      </w:r>
      <w:r w:rsidR="00E47CAB" w:rsidRPr="00C33804">
        <w:rPr>
          <w:rFonts w:ascii="Tahoma" w:eastAsia="Times New Roman" w:hAnsi="Tahoma" w:cs="Tahoma"/>
          <w:color w:val="333333"/>
          <w:sz w:val="16"/>
          <w:szCs w:val="16"/>
          <w:lang w:eastAsia="el-GR"/>
        </w:rPr>
        <w:t>μεταξύ</w:t>
      </w:r>
      <w:r w:rsidRPr="00C33804">
        <w:rPr>
          <w:rFonts w:ascii="Tahoma" w:eastAsia="Times New Roman" w:hAnsi="Tahoma" w:cs="Tahoma"/>
          <w:color w:val="333333"/>
          <w:sz w:val="16"/>
          <w:szCs w:val="16"/>
          <w:lang w:eastAsia="el-GR"/>
        </w:rPr>
        <w:t xml:space="preserve"> των </w:t>
      </w:r>
      <w:r w:rsidR="00E47CAB" w:rsidRPr="00C33804">
        <w:rPr>
          <w:rFonts w:ascii="Tahoma" w:eastAsia="Times New Roman" w:hAnsi="Tahoma" w:cs="Tahoma"/>
          <w:color w:val="333333"/>
          <w:sz w:val="16"/>
          <w:szCs w:val="16"/>
          <w:lang w:eastAsia="el-GR"/>
        </w:rPr>
        <w:t>εμπλεκομένων</w:t>
      </w:r>
      <w:r w:rsidRPr="00C33804">
        <w:rPr>
          <w:rFonts w:ascii="Tahoma" w:eastAsia="Times New Roman" w:hAnsi="Tahoma" w:cs="Tahoma"/>
          <w:color w:val="333333"/>
          <w:sz w:val="16"/>
          <w:szCs w:val="16"/>
          <w:lang w:eastAsia="el-GR"/>
        </w:rPr>
        <w:t xml:space="preserve"> </w:t>
      </w:r>
      <w:r w:rsidR="00E47CAB" w:rsidRPr="00C33804">
        <w:rPr>
          <w:rFonts w:ascii="Tahoma" w:eastAsia="Times New Roman" w:hAnsi="Tahoma" w:cs="Tahoma"/>
          <w:color w:val="333333"/>
          <w:sz w:val="16"/>
          <w:szCs w:val="16"/>
          <w:lang w:eastAsia="el-GR"/>
        </w:rPr>
        <w:t>ισόβαθμων</w:t>
      </w:r>
      <w:r w:rsidRPr="00C33804">
        <w:rPr>
          <w:rFonts w:ascii="Tahoma" w:eastAsia="Times New Roman" w:hAnsi="Tahoma" w:cs="Tahoma"/>
          <w:color w:val="333333"/>
          <w:sz w:val="16"/>
          <w:szCs w:val="16"/>
          <w:lang w:eastAsia="el-GR"/>
        </w:rPr>
        <w:t xml:space="preserve"> παικτών</w:t>
      </w:r>
      <w:r w:rsidRPr="00C33804">
        <w:rPr>
          <w:rFonts w:ascii="Tahoma" w:eastAsia="Times New Roman" w:hAnsi="Tahoma" w:cs="Tahoma"/>
          <w:color w:val="333333"/>
          <w:sz w:val="16"/>
          <w:szCs w:val="16"/>
          <w:lang w:eastAsia="el-GR"/>
        </w:rPr>
        <w:br/>
      </w:r>
      <w:r w:rsidRPr="00C33804">
        <w:rPr>
          <w:rFonts w:ascii="Tahoma" w:eastAsia="Times New Roman" w:hAnsi="Tahoma" w:cs="Tahoma"/>
          <w:b/>
          <w:bCs/>
          <w:color w:val="333333"/>
          <w:sz w:val="16"/>
          <w:szCs w:val="16"/>
          <w:lang w:eastAsia="el-GR"/>
        </w:rPr>
        <w:t>2)</w:t>
      </w:r>
      <w:r w:rsidRPr="00C33804">
        <w:rPr>
          <w:rFonts w:ascii="Tahoma" w:eastAsia="Times New Roman" w:hAnsi="Tahoma" w:cs="Tahoma"/>
          <w:color w:val="333333"/>
          <w:sz w:val="16"/>
          <w:szCs w:val="16"/>
          <w:lang w:eastAsia="el-GR"/>
        </w:rPr>
        <w:t xml:space="preserve"> </w:t>
      </w:r>
      <w:proofErr w:type="spellStart"/>
      <w:r w:rsidRPr="00C33804">
        <w:rPr>
          <w:rFonts w:ascii="Tahoma" w:eastAsia="Times New Roman" w:hAnsi="Tahoma" w:cs="Tahoma"/>
          <w:color w:val="333333"/>
          <w:sz w:val="16"/>
          <w:szCs w:val="16"/>
          <w:lang w:eastAsia="el-GR"/>
        </w:rPr>
        <w:t>Bucholtz</w:t>
      </w:r>
      <w:proofErr w:type="spellEnd"/>
      <w:r w:rsidRPr="00C33804">
        <w:rPr>
          <w:rFonts w:ascii="Tahoma" w:eastAsia="Times New Roman" w:hAnsi="Tahoma" w:cs="Tahoma"/>
          <w:color w:val="333333"/>
          <w:sz w:val="16"/>
          <w:szCs w:val="16"/>
          <w:lang w:eastAsia="el-GR"/>
        </w:rPr>
        <w:t xml:space="preserve"> cut-1</w:t>
      </w:r>
      <w:r w:rsidRPr="00C33804">
        <w:rPr>
          <w:rFonts w:ascii="Tahoma" w:eastAsia="Times New Roman" w:hAnsi="Tahoma" w:cs="Tahoma"/>
          <w:color w:val="333333"/>
          <w:sz w:val="16"/>
          <w:szCs w:val="16"/>
          <w:lang w:eastAsia="el-GR"/>
        </w:rPr>
        <w:br/>
      </w:r>
      <w:r w:rsidRPr="00C33804">
        <w:rPr>
          <w:rFonts w:ascii="Tahoma" w:eastAsia="Times New Roman" w:hAnsi="Tahoma" w:cs="Tahoma"/>
          <w:b/>
          <w:bCs/>
          <w:color w:val="333333"/>
          <w:sz w:val="16"/>
          <w:szCs w:val="16"/>
          <w:lang w:eastAsia="el-GR"/>
        </w:rPr>
        <w:t>3)</w:t>
      </w:r>
      <w:r w:rsidRPr="00C33804">
        <w:rPr>
          <w:rFonts w:ascii="Tahoma" w:eastAsia="Times New Roman" w:hAnsi="Tahoma" w:cs="Tahoma"/>
          <w:color w:val="333333"/>
          <w:sz w:val="16"/>
          <w:szCs w:val="16"/>
          <w:lang w:eastAsia="el-GR"/>
        </w:rPr>
        <w:t xml:space="preserve"> </w:t>
      </w:r>
      <w:proofErr w:type="spellStart"/>
      <w:r w:rsidRPr="00C33804">
        <w:rPr>
          <w:rFonts w:ascii="Tahoma" w:eastAsia="Times New Roman" w:hAnsi="Tahoma" w:cs="Tahoma"/>
          <w:color w:val="333333"/>
          <w:sz w:val="16"/>
          <w:szCs w:val="16"/>
          <w:lang w:eastAsia="el-GR"/>
        </w:rPr>
        <w:t>Bucholtz</w:t>
      </w:r>
      <w:proofErr w:type="spellEnd"/>
      <w:r w:rsidRPr="00C33804">
        <w:rPr>
          <w:rFonts w:ascii="Tahoma" w:eastAsia="Times New Roman" w:hAnsi="Tahoma" w:cs="Tahoma"/>
          <w:color w:val="333333"/>
          <w:sz w:val="16"/>
          <w:szCs w:val="16"/>
          <w:lang w:eastAsia="el-GR"/>
        </w:rPr>
        <w:br/>
      </w:r>
      <w:r w:rsidRPr="00C33804">
        <w:rPr>
          <w:rFonts w:ascii="Tahoma" w:eastAsia="Times New Roman" w:hAnsi="Tahoma" w:cs="Tahoma"/>
          <w:b/>
          <w:bCs/>
          <w:color w:val="333333"/>
          <w:sz w:val="16"/>
          <w:szCs w:val="16"/>
          <w:lang w:eastAsia="el-GR"/>
        </w:rPr>
        <w:t>4)</w:t>
      </w:r>
      <w:r w:rsidRPr="00C33804">
        <w:rPr>
          <w:rFonts w:ascii="Tahoma" w:eastAsia="Times New Roman" w:hAnsi="Tahoma" w:cs="Tahoma"/>
          <w:color w:val="333333"/>
          <w:sz w:val="16"/>
          <w:szCs w:val="16"/>
          <w:lang w:eastAsia="el-GR"/>
        </w:rPr>
        <w:t xml:space="preserve"> </w:t>
      </w:r>
      <w:proofErr w:type="spellStart"/>
      <w:r w:rsidRPr="00C33804">
        <w:rPr>
          <w:rFonts w:ascii="Tahoma" w:eastAsia="Times New Roman" w:hAnsi="Tahoma" w:cs="Tahoma"/>
          <w:color w:val="333333"/>
          <w:sz w:val="16"/>
          <w:szCs w:val="16"/>
          <w:lang w:eastAsia="el-GR"/>
        </w:rPr>
        <w:t>Sonneborn</w:t>
      </w:r>
      <w:proofErr w:type="spellEnd"/>
      <w:r w:rsidRPr="00C33804">
        <w:rPr>
          <w:rFonts w:ascii="Tahoma" w:eastAsia="Times New Roman" w:hAnsi="Tahoma" w:cs="Tahoma"/>
          <w:color w:val="333333"/>
          <w:sz w:val="16"/>
          <w:szCs w:val="16"/>
          <w:lang w:eastAsia="el-GR"/>
        </w:rPr>
        <w:t xml:space="preserve"> </w:t>
      </w:r>
      <w:proofErr w:type="spellStart"/>
      <w:r w:rsidRPr="00C33804">
        <w:rPr>
          <w:rFonts w:ascii="Tahoma" w:eastAsia="Times New Roman" w:hAnsi="Tahoma" w:cs="Tahoma"/>
          <w:color w:val="333333"/>
          <w:sz w:val="16"/>
          <w:szCs w:val="16"/>
          <w:lang w:eastAsia="el-GR"/>
        </w:rPr>
        <w:t>Burger</w:t>
      </w:r>
      <w:proofErr w:type="spellEnd"/>
    </w:p>
    <w:p w14:paraId="7041CB33" w14:textId="77777777" w:rsidR="00C33804" w:rsidRDefault="00C33804" w:rsidP="00C33804">
      <w:pPr>
        <w:shd w:val="clear" w:color="auto" w:fill="FFFFFF"/>
        <w:spacing w:after="0" w:line="240" w:lineRule="auto"/>
        <w:rPr>
          <w:rFonts w:ascii="Tahoma" w:eastAsia="Times New Roman" w:hAnsi="Tahoma" w:cs="Tahoma"/>
          <w:b/>
          <w:bCs/>
          <w:color w:val="333333"/>
          <w:sz w:val="16"/>
          <w:szCs w:val="16"/>
          <w:lang w:val="en-US" w:eastAsia="el-GR"/>
        </w:rPr>
      </w:pPr>
      <w:r w:rsidRPr="00C33804">
        <w:rPr>
          <w:rFonts w:ascii="Tahoma" w:eastAsia="Times New Roman" w:hAnsi="Tahoma" w:cs="Tahoma"/>
          <w:b/>
          <w:bCs/>
          <w:color w:val="333333"/>
          <w:sz w:val="16"/>
          <w:szCs w:val="16"/>
          <w:lang w:eastAsia="el-GR"/>
        </w:rPr>
        <w:t>12. ΕΠΑΘΛΑ: </w:t>
      </w:r>
    </w:p>
    <w:p w14:paraId="0E97EC23" w14:textId="77777777" w:rsidR="006A4C63" w:rsidRDefault="006A4C63" w:rsidP="00C33804">
      <w:pPr>
        <w:shd w:val="clear" w:color="auto" w:fill="FFFFFF"/>
        <w:spacing w:after="0" w:line="240" w:lineRule="auto"/>
        <w:rPr>
          <w:rFonts w:ascii="Tahoma" w:eastAsia="Times New Roman" w:hAnsi="Tahoma" w:cs="Tahoma"/>
          <w:b/>
          <w:bCs/>
          <w:color w:val="333333"/>
          <w:sz w:val="16"/>
          <w:szCs w:val="16"/>
          <w:lang w:val="en-US" w:eastAsia="el-GR"/>
        </w:rPr>
      </w:pPr>
    </w:p>
    <w:p w14:paraId="5B2A0458" w14:textId="77777777" w:rsidR="006A4C63" w:rsidRPr="00815D57" w:rsidRDefault="006A4C63" w:rsidP="006A4C63">
      <w:pPr>
        <w:shd w:val="clear" w:color="auto" w:fill="FFFFFF"/>
        <w:spacing w:after="0" w:line="240" w:lineRule="auto"/>
        <w:ind w:left="2160" w:firstLine="720"/>
        <w:rPr>
          <w:rFonts w:ascii="Calibri" w:eastAsia="Times New Roman" w:hAnsi="Calibri" w:cs="Calibri"/>
          <w:b/>
          <w:bCs/>
          <w:color w:val="1D1D1D"/>
          <w:sz w:val="18"/>
          <w:szCs w:val="18"/>
          <w:lang w:eastAsia="el-GR"/>
        </w:rPr>
      </w:pPr>
      <w:r w:rsidRPr="00815D57">
        <w:rPr>
          <w:rFonts w:ascii="Calibri" w:eastAsia="Times New Roman" w:hAnsi="Calibri" w:cs="Calibri"/>
          <w:b/>
          <w:bCs/>
          <w:color w:val="1D1D1D"/>
          <w:sz w:val="18"/>
          <w:szCs w:val="18"/>
          <w:lang w:eastAsia="el-GR"/>
        </w:rPr>
        <w:t>ΕΠΑΘΛΑ ΚΑΙ ΜΕΤΑΛΛΙΑ</w:t>
      </w:r>
    </w:p>
    <w:p w14:paraId="75F5830D" w14:textId="77777777" w:rsidR="006A4C63" w:rsidRPr="00815D57" w:rsidRDefault="006A4C63" w:rsidP="006A4C63">
      <w:pPr>
        <w:shd w:val="clear" w:color="auto" w:fill="FFFFFF"/>
        <w:spacing w:after="0" w:line="240" w:lineRule="auto"/>
        <w:jc w:val="center"/>
        <w:rPr>
          <w:rFonts w:ascii="Calibri" w:eastAsia="Times New Roman" w:hAnsi="Calibri" w:cs="Calibri"/>
          <w:b/>
          <w:bCs/>
          <w:color w:val="1D1D1D"/>
          <w:sz w:val="18"/>
          <w:szCs w:val="18"/>
          <w:lang w:eastAsia="el-G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6A4C63" w:rsidRPr="00815D57" w14:paraId="51C00A51" w14:textId="77777777" w:rsidTr="00176118">
        <w:tc>
          <w:tcPr>
            <w:tcW w:w="4148" w:type="dxa"/>
          </w:tcPr>
          <w:tbl>
            <w:tblPr>
              <w:tblW w:w="0" w:type="auto"/>
              <w:tblCellMar>
                <w:top w:w="15" w:type="dxa"/>
                <w:left w:w="15" w:type="dxa"/>
                <w:bottom w:w="15" w:type="dxa"/>
                <w:right w:w="15" w:type="dxa"/>
              </w:tblCellMar>
              <w:tblLook w:val="04A0" w:firstRow="1" w:lastRow="0" w:firstColumn="1" w:lastColumn="0" w:noHBand="0" w:noVBand="1"/>
            </w:tblPr>
            <w:tblGrid>
              <w:gridCol w:w="962"/>
              <w:gridCol w:w="1900"/>
            </w:tblGrid>
            <w:tr w:rsidR="006A4C63" w:rsidRPr="00815D57" w14:paraId="41281BBF" w14:textId="77777777" w:rsidTr="00176118">
              <w:tc>
                <w:tcPr>
                  <w:tcW w:w="2862" w:type="dxa"/>
                  <w:gridSpan w:val="2"/>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66B176D1" w14:textId="77777777" w:rsidR="006A4C63" w:rsidRPr="00815D57" w:rsidRDefault="006A4C63" w:rsidP="00176118">
                  <w:pPr>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val="en-US" w:eastAsia="el-GR"/>
                    </w:rPr>
                    <w:t>ΓΕΝΙΚΗ ΚΑΤΑΤΑΞΗ</w:t>
                  </w:r>
                </w:p>
              </w:tc>
            </w:tr>
            <w:tr w:rsidR="006A4C63" w:rsidRPr="00815D57" w14:paraId="37ADBD18"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ABD56D6" w14:textId="77777777" w:rsidR="006A4C63" w:rsidRPr="00815D57" w:rsidRDefault="006A4C63" w:rsidP="00176118">
                  <w:pPr>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ΚΑΤΑΤΑΞΗ</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0CB93187" w14:textId="77777777" w:rsidR="006A4C63" w:rsidRPr="00815D57" w:rsidRDefault="006A4C63" w:rsidP="00176118">
                  <w:pPr>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ΒΡΑΒΕΙΟ</w:t>
                  </w:r>
                </w:p>
              </w:tc>
            </w:tr>
            <w:tr w:rsidR="006A4C63" w:rsidRPr="00815D57" w14:paraId="36F36175"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1F3C0C46"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1ος</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5DAFA901"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ΚΥΠΕΛΛΟ + ΜΕΤΑΛΛΙΟ</w:t>
                  </w:r>
                </w:p>
              </w:tc>
            </w:tr>
            <w:tr w:rsidR="006A4C63" w:rsidRPr="00815D57" w14:paraId="44F32B7A"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1EE9408"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2ος</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28B1B82C"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ΜΕΤΑΛΛΙΟ</w:t>
                  </w:r>
                </w:p>
              </w:tc>
            </w:tr>
            <w:tr w:rsidR="006A4C63" w:rsidRPr="00815D57" w14:paraId="45C8A29A"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FD7C9B4"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3ος</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5461C4D3"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ΜΕΤΑΛΛΙΟ</w:t>
                  </w:r>
                </w:p>
              </w:tc>
            </w:tr>
            <w:tr w:rsidR="006A4C63" w:rsidRPr="00815D57" w14:paraId="5A5BAF4B"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D12C084"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1η Γυναίκα</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1370683D"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ΜΕΤΑΛΛΙΟ</w:t>
                  </w:r>
                </w:p>
              </w:tc>
            </w:tr>
          </w:tbl>
          <w:p w14:paraId="0A60C6DC" w14:textId="77777777" w:rsidR="006A4C63" w:rsidRPr="00815D57" w:rsidRDefault="006A4C63" w:rsidP="00176118">
            <w:pPr>
              <w:jc w:val="center"/>
              <w:rPr>
                <w:rFonts w:ascii="Times New Roman" w:eastAsia="Times New Roman" w:hAnsi="Times New Roman" w:cs="Times New Roman"/>
                <w:sz w:val="18"/>
                <w:szCs w:val="18"/>
                <w:lang w:eastAsia="el-GR"/>
              </w:rPr>
            </w:pPr>
          </w:p>
        </w:tc>
        <w:tc>
          <w:tcPr>
            <w:tcW w:w="4148" w:type="dxa"/>
          </w:tcPr>
          <w:tbl>
            <w:tblPr>
              <w:tblW w:w="0" w:type="auto"/>
              <w:tblCellMar>
                <w:top w:w="15" w:type="dxa"/>
                <w:left w:w="15" w:type="dxa"/>
                <w:bottom w:w="15" w:type="dxa"/>
                <w:right w:w="15" w:type="dxa"/>
              </w:tblCellMar>
              <w:tblLook w:val="04A0" w:firstRow="1" w:lastRow="0" w:firstColumn="1" w:lastColumn="0" w:noHBand="0" w:noVBand="1"/>
            </w:tblPr>
            <w:tblGrid>
              <w:gridCol w:w="962"/>
              <w:gridCol w:w="1861"/>
            </w:tblGrid>
            <w:tr w:rsidR="006A4C63" w:rsidRPr="00815D57" w14:paraId="17552C2A" w14:textId="77777777" w:rsidTr="00176118">
              <w:tc>
                <w:tcPr>
                  <w:tcW w:w="2823" w:type="dxa"/>
                  <w:gridSpan w:val="2"/>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DB9AE01" w14:textId="3FE32A81" w:rsidR="006A4C63" w:rsidRPr="006A4C63" w:rsidRDefault="006A4C63" w:rsidP="00176118">
                  <w:pPr>
                    <w:shd w:val="clear" w:color="auto" w:fill="FFFFFF"/>
                    <w:spacing w:after="0" w:line="240" w:lineRule="auto"/>
                    <w:jc w:val="center"/>
                    <w:rPr>
                      <w:rFonts w:ascii="Times New Roman" w:eastAsia="Times New Roman" w:hAnsi="Times New Roman" w:cs="Times New Roman"/>
                      <w:sz w:val="18"/>
                      <w:szCs w:val="18"/>
                      <w:lang w:val="en-US" w:eastAsia="el-GR"/>
                    </w:rPr>
                  </w:pPr>
                  <w:r w:rsidRPr="00815D57">
                    <w:rPr>
                      <w:rFonts w:ascii="Calibri" w:eastAsia="Times New Roman" w:hAnsi="Calibri" w:cs="Calibri"/>
                      <w:b/>
                      <w:bCs/>
                      <w:color w:val="1D1D1D"/>
                      <w:sz w:val="18"/>
                      <w:szCs w:val="18"/>
                      <w:lang w:eastAsia="el-GR"/>
                    </w:rPr>
                    <w:t>U</w:t>
                  </w:r>
                  <w:r>
                    <w:rPr>
                      <w:rFonts w:ascii="Calibri" w:eastAsia="Times New Roman" w:hAnsi="Calibri" w:cs="Calibri"/>
                      <w:b/>
                      <w:bCs/>
                      <w:color w:val="1D1D1D"/>
                      <w:sz w:val="18"/>
                      <w:szCs w:val="18"/>
                      <w:lang w:val="en-US" w:eastAsia="el-GR"/>
                    </w:rPr>
                    <w:t>11</w:t>
                  </w:r>
                </w:p>
              </w:tc>
            </w:tr>
            <w:tr w:rsidR="006A4C63" w:rsidRPr="00815D57" w14:paraId="4019EF72"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98C0BE5"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ΚΑΤΑΤΑΞΗ</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4CB1125A" w14:textId="77777777" w:rsidR="006A4C63" w:rsidRPr="00815D57" w:rsidRDefault="006A4C63" w:rsidP="00176118">
                  <w:pPr>
                    <w:shd w:val="clear" w:color="auto" w:fill="FFFFFF"/>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ΒΡΑΒΕΙΟ</w:t>
                  </w:r>
                </w:p>
              </w:tc>
            </w:tr>
            <w:tr w:rsidR="006A4C63" w:rsidRPr="00815D57" w14:paraId="5B56FEA0"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E03BFB5"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1ος</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0DE4DAF"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ΚΥΠΕΛΛΟ + ΜΕΤΑΛΛΙΟ</w:t>
                  </w:r>
                </w:p>
              </w:tc>
            </w:tr>
            <w:tr w:rsidR="006A4C63" w:rsidRPr="00815D57" w14:paraId="7517A45C"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37327FA"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2ος</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63D17237"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ΜΕΤΑΛΛΙΟ</w:t>
                  </w:r>
                </w:p>
              </w:tc>
            </w:tr>
            <w:tr w:rsidR="006A4C63" w:rsidRPr="00815D57" w14:paraId="4594220C"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27094B58"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3ος</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2A9C346E"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ΜΕΤΑΛΛΙΟ</w:t>
                  </w:r>
                </w:p>
              </w:tc>
            </w:tr>
            <w:tr w:rsidR="006A4C63" w:rsidRPr="00815D57" w14:paraId="29B23454"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5EEB0824"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1η Γυναίκα</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79A4287D"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ΜΕΤΑΛΛΙΟ</w:t>
                  </w:r>
                </w:p>
              </w:tc>
            </w:tr>
          </w:tbl>
          <w:p w14:paraId="348E4A2A" w14:textId="77777777" w:rsidR="006A4C63" w:rsidRPr="00815D57" w:rsidRDefault="006A4C63" w:rsidP="00176118">
            <w:pPr>
              <w:jc w:val="center"/>
              <w:rPr>
                <w:rFonts w:ascii="Times New Roman" w:eastAsia="Times New Roman" w:hAnsi="Times New Roman" w:cs="Times New Roman"/>
                <w:sz w:val="18"/>
                <w:szCs w:val="18"/>
                <w:lang w:eastAsia="el-GR"/>
              </w:rPr>
            </w:pPr>
          </w:p>
        </w:tc>
      </w:tr>
    </w:tbl>
    <w:p w14:paraId="4F58B631" w14:textId="77777777" w:rsidR="006A4C63" w:rsidRPr="00815D57" w:rsidRDefault="006A4C63" w:rsidP="006A4C63">
      <w:pPr>
        <w:shd w:val="clear" w:color="auto" w:fill="FFFFFF"/>
        <w:spacing w:after="0" w:line="240" w:lineRule="auto"/>
        <w:jc w:val="center"/>
        <w:rPr>
          <w:rFonts w:ascii="Times New Roman" w:eastAsia="Times New Roman" w:hAnsi="Times New Roman" w:cs="Times New Roman"/>
          <w:sz w:val="18"/>
          <w:szCs w:val="18"/>
          <w:lang w:eastAsia="el-GR"/>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6A4C63" w:rsidRPr="00815D57" w14:paraId="063974E8" w14:textId="77777777" w:rsidTr="00176118">
        <w:tc>
          <w:tcPr>
            <w:tcW w:w="4148" w:type="dxa"/>
          </w:tcPr>
          <w:tbl>
            <w:tblPr>
              <w:tblW w:w="0" w:type="auto"/>
              <w:tblCellMar>
                <w:top w:w="15" w:type="dxa"/>
                <w:left w:w="15" w:type="dxa"/>
                <w:bottom w:w="15" w:type="dxa"/>
                <w:right w:w="15" w:type="dxa"/>
              </w:tblCellMar>
              <w:tblLook w:val="04A0" w:firstRow="1" w:lastRow="0" w:firstColumn="1" w:lastColumn="0" w:noHBand="0" w:noVBand="1"/>
            </w:tblPr>
            <w:tblGrid>
              <w:gridCol w:w="962"/>
              <w:gridCol w:w="1900"/>
            </w:tblGrid>
            <w:tr w:rsidR="006A4C63" w:rsidRPr="00815D57" w14:paraId="07E55FD0" w14:textId="77777777" w:rsidTr="00176118">
              <w:tc>
                <w:tcPr>
                  <w:tcW w:w="2862" w:type="dxa"/>
                  <w:gridSpan w:val="2"/>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19525DCE" w14:textId="211ED6F3" w:rsidR="006A4C63" w:rsidRPr="006A4C63" w:rsidRDefault="006A4C63" w:rsidP="00176118">
                  <w:pPr>
                    <w:spacing w:after="0" w:line="240" w:lineRule="auto"/>
                    <w:jc w:val="center"/>
                    <w:rPr>
                      <w:rFonts w:ascii="Times New Roman" w:eastAsia="Times New Roman" w:hAnsi="Times New Roman" w:cs="Times New Roman"/>
                      <w:sz w:val="18"/>
                      <w:szCs w:val="18"/>
                      <w:lang w:val="en-US" w:eastAsia="el-GR"/>
                    </w:rPr>
                  </w:pPr>
                  <w:r w:rsidRPr="00815D57">
                    <w:rPr>
                      <w:rFonts w:ascii="Calibri" w:eastAsia="Times New Roman" w:hAnsi="Calibri" w:cs="Calibri"/>
                      <w:b/>
                      <w:bCs/>
                      <w:color w:val="000000"/>
                      <w:sz w:val="18"/>
                      <w:szCs w:val="18"/>
                      <w:lang w:eastAsia="el-GR"/>
                    </w:rPr>
                    <w:t>U</w:t>
                  </w:r>
                  <w:r>
                    <w:rPr>
                      <w:rFonts w:ascii="Calibri" w:eastAsia="Times New Roman" w:hAnsi="Calibri" w:cs="Calibri"/>
                      <w:b/>
                      <w:bCs/>
                      <w:color w:val="000000"/>
                      <w:sz w:val="18"/>
                      <w:szCs w:val="18"/>
                      <w:lang w:val="en-US" w:eastAsia="el-GR"/>
                    </w:rPr>
                    <w:t>09</w:t>
                  </w:r>
                </w:p>
              </w:tc>
            </w:tr>
            <w:tr w:rsidR="006A4C63" w:rsidRPr="00815D57" w14:paraId="75D15053"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059955FB" w14:textId="77777777" w:rsidR="006A4C63" w:rsidRPr="00815D57" w:rsidRDefault="006A4C63" w:rsidP="00176118">
                  <w:pPr>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ΚΑΤΑΤΑΞΗ</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66842020" w14:textId="77777777" w:rsidR="006A4C63" w:rsidRPr="00815D57" w:rsidRDefault="006A4C63" w:rsidP="00176118">
                  <w:pPr>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ΒΡΑΒΕΙΟ</w:t>
                  </w:r>
                </w:p>
              </w:tc>
            </w:tr>
            <w:tr w:rsidR="006A4C63" w:rsidRPr="00815D57" w14:paraId="54D9DC45"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7A038526"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1ος</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7417EC87"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ΚΥΠΕΛΛΟ + ΜΕΤΑΛΛΙΟ</w:t>
                  </w:r>
                </w:p>
              </w:tc>
            </w:tr>
            <w:tr w:rsidR="006A4C63" w:rsidRPr="00815D57" w14:paraId="4F7AE8BA"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44E42C31"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2ος</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00802793"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ΜΕΤΑΛΛΙΟ</w:t>
                  </w:r>
                </w:p>
              </w:tc>
            </w:tr>
            <w:tr w:rsidR="006A4C63" w:rsidRPr="00815D57" w14:paraId="6AAA34E9"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93EF57F"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3ος</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F5CEAD8"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ΜΕΤΑΛΛΙΟ</w:t>
                  </w:r>
                </w:p>
              </w:tc>
            </w:tr>
            <w:tr w:rsidR="006A4C63" w:rsidRPr="00815D57" w14:paraId="3EB4888B"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1EBCC3AF"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1η Γυναίκα</w:t>
                  </w:r>
                </w:p>
              </w:tc>
              <w:tc>
                <w:tcPr>
                  <w:tcW w:w="1881"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4AABDFC6" w14:textId="77777777" w:rsidR="006A4C63" w:rsidRPr="00815D57" w:rsidRDefault="006A4C63" w:rsidP="00176118">
                  <w:pPr>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000000"/>
                      <w:sz w:val="18"/>
                      <w:szCs w:val="18"/>
                      <w:lang w:eastAsia="el-GR"/>
                    </w:rPr>
                    <w:t>ΜΕΤΑΛΛΙΟ</w:t>
                  </w:r>
                </w:p>
              </w:tc>
            </w:tr>
          </w:tbl>
          <w:p w14:paraId="2EE71FA1" w14:textId="77777777" w:rsidR="006A4C63" w:rsidRPr="00815D57" w:rsidRDefault="006A4C63" w:rsidP="00176118">
            <w:pPr>
              <w:jc w:val="center"/>
              <w:rPr>
                <w:rFonts w:ascii="Times New Roman" w:eastAsia="Times New Roman" w:hAnsi="Times New Roman" w:cs="Times New Roman"/>
                <w:sz w:val="18"/>
                <w:szCs w:val="18"/>
                <w:lang w:eastAsia="el-GR"/>
              </w:rPr>
            </w:pPr>
          </w:p>
        </w:tc>
        <w:tc>
          <w:tcPr>
            <w:tcW w:w="4148" w:type="dxa"/>
          </w:tcPr>
          <w:tbl>
            <w:tblPr>
              <w:tblW w:w="0" w:type="auto"/>
              <w:tblCellMar>
                <w:top w:w="15" w:type="dxa"/>
                <w:left w:w="15" w:type="dxa"/>
                <w:bottom w:w="15" w:type="dxa"/>
                <w:right w:w="15" w:type="dxa"/>
              </w:tblCellMar>
              <w:tblLook w:val="04A0" w:firstRow="1" w:lastRow="0" w:firstColumn="1" w:lastColumn="0" w:noHBand="0" w:noVBand="1"/>
            </w:tblPr>
            <w:tblGrid>
              <w:gridCol w:w="962"/>
              <w:gridCol w:w="1861"/>
            </w:tblGrid>
            <w:tr w:rsidR="006A4C63" w:rsidRPr="00815D57" w14:paraId="0707DED8" w14:textId="77777777" w:rsidTr="00176118">
              <w:tc>
                <w:tcPr>
                  <w:tcW w:w="2823" w:type="dxa"/>
                  <w:gridSpan w:val="2"/>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73B522E0" w14:textId="7E6BFD04" w:rsidR="006A4C63" w:rsidRPr="006A4C63" w:rsidRDefault="006A4C63" w:rsidP="00176118">
                  <w:pPr>
                    <w:shd w:val="clear" w:color="auto" w:fill="FFFFFF"/>
                    <w:spacing w:after="0" w:line="240" w:lineRule="auto"/>
                    <w:jc w:val="center"/>
                    <w:rPr>
                      <w:rFonts w:ascii="Times New Roman" w:eastAsia="Times New Roman" w:hAnsi="Times New Roman" w:cs="Times New Roman"/>
                      <w:sz w:val="18"/>
                      <w:szCs w:val="18"/>
                      <w:lang w:val="en-US" w:eastAsia="el-GR"/>
                    </w:rPr>
                  </w:pPr>
                  <w:r w:rsidRPr="00815D57">
                    <w:rPr>
                      <w:rFonts w:ascii="Calibri" w:eastAsia="Times New Roman" w:hAnsi="Calibri" w:cs="Calibri"/>
                      <w:b/>
                      <w:bCs/>
                      <w:color w:val="1D1D1D"/>
                      <w:sz w:val="18"/>
                      <w:szCs w:val="18"/>
                      <w:lang w:eastAsia="el-GR"/>
                    </w:rPr>
                    <w:t>U</w:t>
                  </w:r>
                  <w:r>
                    <w:rPr>
                      <w:rFonts w:ascii="Calibri" w:eastAsia="Times New Roman" w:hAnsi="Calibri" w:cs="Calibri"/>
                      <w:b/>
                      <w:bCs/>
                      <w:color w:val="1D1D1D"/>
                      <w:sz w:val="18"/>
                      <w:szCs w:val="18"/>
                      <w:lang w:val="en-US" w:eastAsia="el-GR"/>
                    </w:rPr>
                    <w:t>07</w:t>
                  </w:r>
                </w:p>
              </w:tc>
            </w:tr>
            <w:tr w:rsidR="006A4C63" w:rsidRPr="00815D57" w14:paraId="01F59CEA"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53FCB47F"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ΚΑΤΑΤΑΞΗ</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20A5568A" w14:textId="77777777" w:rsidR="006A4C63" w:rsidRPr="00815D57" w:rsidRDefault="006A4C63" w:rsidP="00176118">
                  <w:pPr>
                    <w:shd w:val="clear" w:color="auto" w:fill="FFFFFF"/>
                    <w:spacing w:after="0" w:line="240" w:lineRule="auto"/>
                    <w:jc w:val="center"/>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ΒΡΑΒΕΙΟ</w:t>
                  </w:r>
                </w:p>
              </w:tc>
            </w:tr>
            <w:tr w:rsidR="006A4C63" w:rsidRPr="00815D57" w14:paraId="2B84095A"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46917A00"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1ος</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5602264C"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ΚΥΠΕΛΛΟ + ΜΕΤΑΛΛΙΟ</w:t>
                  </w:r>
                </w:p>
              </w:tc>
            </w:tr>
            <w:tr w:rsidR="006A4C63" w:rsidRPr="00815D57" w14:paraId="5023872B"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03679013"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2ος</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370EDC3B"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ΜΕΤΑΛΛΙΟ</w:t>
                  </w:r>
                </w:p>
              </w:tc>
            </w:tr>
            <w:tr w:rsidR="006A4C63" w:rsidRPr="00815D57" w14:paraId="557F924D"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7E055E40"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3ος</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2EFDB117"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ΜΕΤΑΛΛΙΟ</w:t>
                  </w:r>
                </w:p>
              </w:tc>
            </w:tr>
            <w:tr w:rsidR="006A4C63" w:rsidRPr="00815D57" w14:paraId="1E2376ED" w14:textId="77777777" w:rsidTr="00176118">
              <w:tc>
                <w:tcPr>
                  <w:tcW w:w="0" w:type="auto"/>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1A1C70BD"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1η Γυναίκα</w:t>
                  </w:r>
                </w:p>
              </w:tc>
              <w:tc>
                <w:tcPr>
                  <w:tcW w:w="1844" w:type="dxa"/>
                  <w:tcBorders>
                    <w:top w:val="single" w:sz="4" w:space="0" w:color="000000"/>
                    <w:left w:val="single" w:sz="4" w:space="0" w:color="000000"/>
                    <w:bottom w:val="single" w:sz="4" w:space="0" w:color="000000"/>
                    <w:right w:val="single" w:sz="4" w:space="0" w:color="000000"/>
                  </w:tcBorders>
                  <w:tcMar>
                    <w:top w:w="40" w:type="dxa"/>
                    <w:left w:w="55" w:type="dxa"/>
                    <w:bottom w:w="40" w:type="dxa"/>
                    <w:right w:w="60" w:type="dxa"/>
                  </w:tcMar>
                  <w:hideMark/>
                </w:tcPr>
                <w:p w14:paraId="501DB131" w14:textId="77777777" w:rsidR="006A4C63" w:rsidRPr="00815D57" w:rsidRDefault="006A4C63" w:rsidP="00176118">
                  <w:pPr>
                    <w:shd w:val="clear" w:color="auto" w:fill="FFFFFF"/>
                    <w:spacing w:after="0" w:line="240" w:lineRule="auto"/>
                    <w:rPr>
                      <w:rFonts w:ascii="Times New Roman" w:eastAsia="Times New Roman" w:hAnsi="Times New Roman" w:cs="Times New Roman"/>
                      <w:sz w:val="18"/>
                      <w:szCs w:val="18"/>
                      <w:lang w:eastAsia="el-GR"/>
                    </w:rPr>
                  </w:pPr>
                  <w:r w:rsidRPr="00815D57">
                    <w:rPr>
                      <w:rFonts w:ascii="Calibri" w:eastAsia="Times New Roman" w:hAnsi="Calibri" w:cs="Calibri"/>
                      <w:b/>
                      <w:bCs/>
                      <w:color w:val="1D1D1D"/>
                      <w:sz w:val="18"/>
                      <w:szCs w:val="18"/>
                      <w:lang w:eastAsia="el-GR"/>
                    </w:rPr>
                    <w:t>ΜΕΤΑΛΛΙΟ</w:t>
                  </w:r>
                </w:p>
              </w:tc>
            </w:tr>
          </w:tbl>
          <w:p w14:paraId="51961892" w14:textId="77777777" w:rsidR="006A4C63" w:rsidRPr="00815D57" w:rsidRDefault="006A4C63" w:rsidP="00176118">
            <w:pPr>
              <w:jc w:val="center"/>
              <w:rPr>
                <w:rFonts w:ascii="Times New Roman" w:eastAsia="Times New Roman" w:hAnsi="Times New Roman" w:cs="Times New Roman"/>
                <w:sz w:val="18"/>
                <w:szCs w:val="18"/>
                <w:lang w:eastAsia="el-GR"/>
              </w:rPr>
            </w:pPr>
          </w:p>
        </w:tc>
      </w:tr>
    </w:tbl>
    <w:p w14:paraId="65468FEB" w14:textId="77777777" w:rsidR="006A4C63" w:rsidRPr="00815D57" w:rsidRDefault="006A4C63" w:rsidP="006A4C63">
      <w:pPr>
        <w:spacing w:after="0" w:line="240" w:lineRule="auto"/>
        <w:rPr>
          <w:rFonts w:ascii="Times New Roman" w:eastAsia="Times New Roman" w:hAnsi="Times New Roman" w:cs="Times New Roman"/>
          <w:sz w:val="18"/>
          <w:szCs w:val="18"/>
          <w:lang w:eastAsia="el-GR"/>
        </w:rPr>
      </w:pPr>
    </w:p>
    <w:p w14:paraId="170D978A" w14:textId="1E6526E1" w:rsidR="006A4C63" w:rsidRPr="002763B0" w:rsidRDefault="00C33804" w:rsidP="006A4C63">
      <w:pPr>
        <w:shd w:val="clear" w:color="auto" w:fill="FFFFFF"/>
        <w:spacing w:after="0" w:line="240" w:lineRule="auto"/>
        <w:rPr>
          <w:rFonts w:ascii="Tahoma" w:eastAsia="Times New Roman" w:hAnsi="Tahoma" w:cs="Tahoma"/>
          <w:b/>
          <w:bCs/>
          <w:color w:val="333333"/>
          <w:sz w:val="16"/>
          <w:szCs w:val="16"/>
          <w:lang w:eastAsia="el-GR"/>
        </w:rPr>
      </w:pPr>
      <w:r w:rsidRPr="00C33804">
        <w:rPr>
          <w:rFonts w:ascii="Tahoma" w:eastAsia="Times New Roman" w:hAnsi="Tahoma" w:cs="Tahoma"/>
          <w:b/>
          <w:bCs/>
          <w:color w:val="333333"/>
          <w:sz w:val="16"/>
          <w:szCs w:val="16"/>
          <w:lang w:eastAsia="el-GR"/>
        </w:rPr>
        <w:t>13. ΕΝΣΤΑΣΕΙΣ: </w:t>
      </w:r>
      <w:r w:rsidRPr="00C33804">
        <w:rPr>
          <w:rFonts w:ascii="Tahoma" w:eastAsia="Times New Roman" w:hAnsi="Tahoma" w:cs="Tahoma"/>
          <w:b/>
          <w:bCs/>
          <w:color w:val="333333"/>
          <w:sz w:val="16"/>
          <w:szCs w:val="16"/>
          <w:lang w:eastAsia="el-GR"/>
        </w:rPr>
        <w:br/>
      </w:r>
      <w:r w:rsidRPr="00C33804">
        <w:rPr>
          <w:rFonts w:ascii="Tahoma" w:eastAsia="Times New Roman" w:hAnsi="Tahoma" w:cs="Tahoma"/>
          <w:color w:val="333333"/>
          <w:sz w:val="16"/>
          <w:szCs w:val="16"/>
          <w:lang w:eastAsia="el-GR"/>
        </w:rPr>
        <w:t xml:space="preserve">13.1. Ένσταση ασκείται, κατά απόφασης του διαιτητή ή του Επικεφαλής Διαιτητή και κατατίθεται εγγράφως στον Διευθυντή Αγώνων μαζί με παράβολο ύψους πενήντα (50) ευρώ, </w:t>
      </w:r>
      <w:r w:rsidR="002763B0">
        <w:rPr>
          <w:rFonts w:ascii="Tahoma" w:eastAsia="Times New Roman" w:hAnsi="Tahoma" w:cs="Tahoma"/>
          <w:color w:val="333333"/>
          <w:sz w:val="16"/>
          <w:szCs w:val="16"/>
          <w:lang w:eastAsia="el-GR"/>
        </w:rPr>
        <w:t>αμέσως μετά</w:t>
      </w:r>
      <w:r w:rsidRPr="00C33804">
        <w:rPr>
          <w:rFonts w:ascii="Tahoma" w:eastAsia="Times New Roman" w:hAnsi="Tahoma" w:cs="Tahoma"/>
          <w:color w:val="333333"/>
          <w:sz w:val="16"/>
          <w:szCs w:val="16"/>
          <w:lang w:eastAsia="el-GR"/>
        </w:rPr>
        <w:t xml:space="preserve"> το τέλος του γύρου.</w:t>
      </w:r>
      <w:r w:rsidRPr="00C33804">
        <w:rPr>
          <w:rFonts w:ascii="Tahoma" w:eastAsia="Times New Roman" w:hAnsi="Tahoma" w:cs="Tahoma"/>
          <w:color w:val="333333"/>
          <w:sz w:val="16"/>
          <w:szCs w:val="16"/>
          <w:lang w:eastAsia="el-GR"/>
        </w:rPr>
        <w:br/>
        <w:t xml:space="preserve">13.2. Σε περίπτωση μερικής ή ολικής αποδοχής της ένστασης το παράβολο επιστρέφεται, ειδάλλως εκπίπτει υπέρ της </w:t>
      </w:r>
      <w:r w:rsidRPr="00C33804">
        <w:rPr>
          <w:rFonts w:ascii="Tahoma" w:eastAsia="Times New Roman" w:hAnsi="Tahoma" w:cs="Tahoma"/>
          <w:color w:val="333333"/>
          <w:sz w:val="16"/>
          <w:szCs w:val="16"/>
          <w:lang w:eastAsia="el-GR"/>
        </w:rPr>
        <w:lastRenderedPageBreak/>
        <w:t>διοργάνωσης.</w:t>
      </w:r>
      <w:r w:rsidRPr="00C33804">
        <w:rPr>
          <w:rFonts w:ascii="Tahoma" w:eastAsia="Times New Roman" w:hAnsi="Tahoma" w:cs="Tahoma"/>
          <w:color w:val="333333"/>
          <w:sz w:val="16"/>
          <w:szCs w:val="16"/>
          <w:lang w:eastAsia="el-GR"/>
        </w:rPr>
        <w:br/>
        <w:t>13.3. Η επιτροπή Ενστάσεων θα είναι τριμελής και θα οριστεί από τον επικεφαλής διαιτητή πριν την έναρξη του 1</w:t>
      </w:r>
      <w:r w:rsidRPr="002763B0">
        <w:rPr>
          <w:rFonts w:ascii="Tahoma" w:eastAsia="Times New Roman" w:hAnsi="Tahoma" w:cs="Tahoma"/>
          <w:color w:val="333333"/>
          <w:sz w:val="15"/>
          <w:szCs w:val="15"/>
          <w:vertAlign w:val="superscript"/>
          <w:lang w:eastAsia="el-GR"/>
        </w:rPr>
        <w:t>ου</w:t>
      </w:r>
      <w:r w:rsidR="002763B0">
        <w:rPr>
          <w:rFonts w:ascii="Tahoma" w:eastAsia="Times New Roman" w:hAnsi="Tahoma" w:cs="Tahoma"/>
          <w:color w:val="333333"/>
          <w:sz w:val="15"/>
          <w:szCs w:val="15"/>
          <w:lang w:eastAsia="el-GR"/>
        </w:rPr>
        <w:t xml:space="preserve"> </w:t>
      </w:r>
      <w:r w:rsidRPr="00C33804">
        <w:rPr>
          <w:rFonts w:ascii="Tahoma" w:eastAsia="Times New Roman" w:hAnsi="Tahoma" w:cs="Tahoma"/>
          <w:color w:val="333333"/>
          <w:sz w:val="16"/>
          <w:szCs w:val="16"/>
          <w:lang w:eastAsia="el-GR"/>
        </w:rPr>
        <w:t>Γύρου.</w:t>
      </w:r>
    </w:p>
    <w:p w14:paraId="1773B9B6" w14:textId="37778B55" w:rsidR="006A4C63" w:rsidRPr="006A4C63" w:rsidRDefault="006A4C63" w:rsidP="006A4C63">
      <w:pPr>
        <w:shd w:val="clear" w:color="auto" w:fill="FFFFFF"/>
        <w:spacing w:after="0" w:line="240" w:lineRule="auto"/>
        <w:rPr>
          <w:rFonts w:ascii="Tahoma" w:eastAsia="Times New Roman" w:hAnsi="Tahoma" w:cs="Tahoma"/>
          <w:b/>
          <w:bCs/>
          <w:color w:val="333333"/>
          <w:sz w:val="16"/>
          <w:szCs w:val="16"/>
          <w:lang w:eastAsia="el-GR"/>
        </w:rPr>
      </w:pPr>
      <w:r w:rsidRPr="006A4C63">
        <w:rPr>
          <w:rFonts w:ascii="Tahoma" w:eastAsia="Times New Roman" w:hAnsi="Tahoma" w:cs="Tahoma"/>
          <w:b/>
          <w:bCs/>
          <w:color w:val="333333"/>
          <w:sz w:val="16"/>
          <w:szCs w:val="16"/>
          <w:lang w:eastAsia="el-GR"/>
        </w:rPr>
        <w:t>14. ΚΑΝΟΝΙΣΜΟΙ: </w:t>
      </w:r>
      <w:r w:rsidRPr="006A4C63">
        <w:rPr>
          <w:rFonts w:ascii="Tahoma" w:eastAsia="Times New Roman" w:hAnsi="Tahoma" w:cs="Tahoma"/>
          <w:b/>
          <w:bCs/>
          <w:color w:val="333333"/>
          <w:sz w:val="16"/>
          <w:szCs w:val="16"/>
          <w:lang w:eastAsia="el-GR"/>
        </w:rPr>
        <w:br/>
      </w:r>
      <w:r w:rsidRPr="006A4C63">
        <w:rPr>
          <w:rFonts w:ascii="Tahoma" w:eastAsia="Times New Roman" w:hAnsi="Tahoma" w:cs="Tahoma"/>
          <w:color w:val="333333"/>
          <w:sz w:val="16"/>
          <w:szCs w:val="16"/>
          <w:lang w:eastAsia="el-GR"/>
        </w:rPr>
        <w:t>Εφαρμόζονται οι κανονισμοί της FIDE και της Ελληνικής Σκακιστικής Ομοσπονδίας, οι οδηγίες της Κ.Ε.Δ., καθώς και οι υγειονομικές οδηγίες της Πολιτείας. Για κάθε θέμα που δεν προβλέπεται στην παρούσα προκήρυξη, αρμόδιος να αποφασίσει είναι ο Διευθυντής Αγώνων, για οργανωτικά θέματα, ή ο Επικεφαλής Διαιτητής, για αγωνιστικά θέματα.</w:t>
      </w:r>
    </w:p>
    <w:p w14:paraId="62AF8485" w14:textId="77777777" w:rsidR="002763B0" w:rsidRDefault="006A4C63" w:rsidP="006A4C63">
      <w:pPr>
        <w:shd w:val="clear" w:color="auto" w:fill="FFFFFF"/>
        <w:spacing w:after="0" w:line="240" w:lineRule="auto"/>
        <w:rPr>
          <w:rFonts w:ascii="Tahoma" w:eastAsia="Times New Roman" w:hAnsi="Tahoma" w:cs="Tahoma"/>
          <w:color w:val="333333"/>
          <w:sz w:val="16"/>
          <w:szCs w:val="16"/>
          <w:lang w:eastAsia="el-GR"/>
        </w:rPr>
      </w:pPr>
      <w:r w:rsidRPr="006A4C63">
        <w:rPr>
          <w:rFonts w:ascii="Tahoma" w:eastAsia="Times New Roman" w:hAnsi="Tahoma" w:cs="Tahoma"/>
          <w:b/>
          <w:bCs/>
          <w:color w:val="333333"/>
          <w:sz w:val="16"/>
          <w:szCs w:val="16"/>
          <w:lang w:eastAsia="el-GR"/>
        </w:rPr>
        <w:t>15. ΔΗΛΩΣΕΙΣ ΣΥΜΜΕΤΟΧΗΣ: </w:t>
      </w:r>
      <w:r w:rsidRPr="006A4C63">
        <w:rPr>
          <w:rFonts w:ascii="Tahoma" w:eastAsia="Times New Roman" w:hAnsi="Tahoma" w:cs="Tahoma"/>
          <w:color w:val="333333"/>
          <w:sz w:val="16"/>
          <w:szCs w:val="16"/>
          <w:lang w:eastAsia="el-GR"/>
        </w:rPr>
        <w:t>Γίνονται δεκτές έως και την  Παρασκευή 13/11/2026,</w:t>
      </w:r>
    </w:p>
    <w:p w14:paraId="634F5546" w14:textId="77777777" w:rsidR="002763B0" w:rsidRDefault="006A4C63" w:rsidP="006A4C63">
      <w:pPr>
        <w:shd w:val="clear" w:color="auto" w:fill="FFFFFF"/>
        <w:spacing w:after="0" w:line="240" w:lineRule="auto"/>
        <w:rPr>
          <w:rFonts w:ascii="Tahoma" w:eastAsia="Times New Roman" w:hAnsi="Tahoma" w:cs="Tahoma"/>
          <w:color w:val="333333"/>
          <w:sz w:val="16"/>
          <w:szCs w:val="16"/>
          <w:lang w:eastAsia="el-GR"/>
        </w:rPr>
      </w:pPr>
      <w:r w:rsidRPr="006A4C63">
        <w:rPr>
          <w:rFonts w:ascii="Tahoma" w:eastAsia="Times New Roman" w:hAnsi="Tahoma" w:cs="Tahoma"/>
          <w:color w:val="333333"/>
          <w:sz w:val="16"/>
          <w:szCs w:val="16"/>
          <w:lang w:eastAsia="el-GR"/>
        </w:rPr>
        <w:t xml:space="preserve">στο </w:t>
      </w:r>
      <w:r w:rsidRPr="006A4C63">
        <w:rPr>
          <w:rFonts w:ascii="Tahoma" w:eastAsia="Times New Roman" w:hAnsi="Tahoma" w:cs="Tahoma"/>
          <w:color w:val="333333"/>
          <w:sz w:val="16"/>
          <w:szCs w:val="16"/>
          <w:lang w:val="en-US" w:eastAsia="el-GR"/>
        </w:rPr>
        <w:t>link</w:t>
      </w:r>
      <w:r w:rsidRPr="006A4C63">
        <w:rPr>
          <w:rFonts w:ascii="Tahoma" w:eastAsia="Times New Roman" w:hAnsi="Tahoma" w:cs="Tahoma"/>
          <w:color w:val="333333"/>
          <w:sz w:val="16"/>
          <w:szCs w:val="16"/>
          <w:lang w:eastAsia="el-GR"/>
        </w:rPr>
        <w:t>:</w:t>
      </w:r>
      <w:r w:rsidRPr="006A4C63">
        <w:rPr>
          <w:sz w:val="16"/>
          <w:szCs w:val="16"/>
        </w:rPr>
        <w:t xml:space="preserve"> </w:t>
      </w:r>
      <w:hyperlink r:id="rId4" w:history="1">
        <w:r w:rsidRPr="006A4C63">
          <w:rPr>
            <w:rStyle w:val="-"/>
            <w:rFonts w:ascii="Tahoma" w:eastAsia="Times New Roman" w:hAnsi="Tahoma" w:cs="Tahoma"/>
            <w:sz w:val="16"/>
            <w:szCs w:val="16"/>
            <w:lang w:eastAsia="el-GR"/>
          </w:rPr>
          <w:t>https://my-club.skaknafpliou.gr/news/castle-chess-2026?selectedEventId=&amp;guardianId=&amp;participantId=&amp;tournament_lang=el</w:t>
        </w:r>
      </w:hyperlink>
      <w:r w:rsidRPr="006A4C63">
        <w:rPr>
          <w:rFonts w:ascii="Tahoma" w:eastAsia="Times New Roman" w:hAnsi="Tahoma" w:cs="Tahoma"/>
          <w:color w:val="333333"/>
          <w:sz w:val="16"/>
          <w:szCs w:val="16"/>
          <w:lang w:eastAsia="el-GR"/>
        </w:rPr>
        <w:t xml:space="preserve"> ,</w:t>
      </w:r>
    </w:p>
    <w:p w14:paraId="71F42D4E" w14:textId="77777777" w:rsidR="002763B0" w:rsidRDefault="006A4C63" w:rsidP="006A4C63">
      <w:pPr>
        <w:shd w:val="clear" w:color="auto" w:fill="FFFFFF"/>
        <w:spacing w:after="0" w:line="240" w:lineRule="auto"/>
        <w:rPr>
          <w:rFonts w:ascii="Tahoma" w:eastAsia="Times New Roman" w:hAnsi="Tahoma" w:cs="Tahoma"/>
          <w:color w:val="333333"/>
          <w:sz w:val="16"/>
          <w:szCs w:val="16"/>
          <w:lang w:eastAsia="el-GR"/>
        </w:rPr>
      </w:pPr>
      <w:r w:rsidRPr="006A4C63">
        <w:rPr>
          <w:rFonts w:ascii="Tahoma" w:eastAsia="Times New Roman" w:hAnsi="Tahoma" w:cs="Tahoma"/>
          <w:color w:val="333333"/>
          <w:sz w:val="16"/>
          <w:szCs w:val="16"/>
          <w:lang w:eastAsia="el-GR"/>
        </w:rPr>
        <w:t>στο τηλέφωνο 6970090792(Μάλλιου Σταυρούλα)</w:t>
      </w:r>
    </w:p>
    <w:p w14:paraId="4DA82A79" w14:textId="6D778CE5" w:rsidR="006A4C63" w:rsidRPr="006A4C63" w:rsidRDefault="006A4C63" w:rsidP="006A4C63">
      <w:pPr>
        <w:shd w:val="clear" w:color="auto" w:fill="FFFFFF"/>
        <w:spacing w:after="0" w:line="240" w:lineRule="auto"/>
        <w:rPr>
          <w:rFonts w:ascii="Times New Roman" w:eastAsia="Times New Roman" w:hAnsi="Times New Roman" w:cs="Times New Roman"/>
          <w:sz w:val="16"/>
          <w:szCs w:val="16"/>
          <w:lang w:eastAsia="el-GR"/>
        </w:rPr>
      </w:pPr>
      <w:r w:rsidRPr="006A4C63">
        <w:rPr>
          <w:rFonts w:ascii="Tahoma" w:eastAsia="Times New Roman" w:hAnsi="Tahoma" w:cs="Tahoma"/>
          <w:color w:val="333333"/>
          <w:sz w:val="16"/>
          <w:szCs w:val="16"/>
          <w:lang w:eastAsia="el-GR"/>
        </w:rPr>
        <w:t>και στο  email: </w:t>
      </w:r>
      <w:hyperlink r:id="rId5" w:history="1">
        <w:r w:rsidRPr="006A4C63">
          <w:rPr>
            <w:rFonts w:ascii="Tahoma" w:eastAsia="Times New Roman" w:hAnsi="Tahoma" w:cs="Tahoma"/>
            <w:color w:val="333333"/>
            <w:sz w:val="16"/>
            <w:szCs w:val="16"/>
            <w:u w:val="single"/>
            <w:lang w:eastAsia="el-GR"/>
          </w:rPr>
          <w:t>nafpliochessacademy@gmail.com</w:t>
        </w:r>
      </w:hyperlink>
      <w:r w:rsidRPr="006A4C63">
        <w:rPr>
          <w:rFonts w:ascii="Tahoma" w:eastAsia="Times New Roman" w:hAnsi="Tahoma" w:cs="Tahoma"/>
          <w:color w:val="333333"/>
          <w:sz w:val="16"/>
          <w:szCs w:val="16"/>
          <w:lang w:eastAsia="el-GR"/>
        </w:rPr>
        <w:t> </w:t>
      </w:r>
    </w:p>
    <w:p w14:paraId="47723601" w14:textId="77777777" w:rsidR="006A4C63" w:rsidRPr="006A4C63" w:rsidRDefault="006A4C63" w:rsidP="006A4C63">
      <w:pPr>
        <w:rPr>
          <w:sz w:val="16"/>
          <w:szCs w:val="16"/>
        </w:rPr>
      </w:pPr>
    </w:p>
    <w:p w14:paraId="1BC475F5" w14:textId="77777777" w:rsidR="006A4C63" w:rsidRPr="006A4C63" w:rsidRDefault="006A4C63" w:rsidP="00C33804">
      <w:pPr>
        <w:shd w:val="clear" w:color="auto" w:fill="FFFFFF"/>
        <w:spacing w:after="0" w:line="240" w:lineRule="auto"/>
        <w:rPr>
          <w:rFonts w:ascii="Times New Roman" w:eastAsia="Times New Roman" w:hAnsi="Times New Roman" w:cs="Times New Roman"/>
          <w:sz w:val="24"/>
          <w:szCs w:val="24"/>
          <w:lang w:eastAsia="el-GR"/>
        </w:rPr>
      </w:pPr>
    </w:p>
    <w:sectPr w:rsidR="006A4C63" w:rsidRPr="006A4C6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804"/>
    <w:rsid w:val="00002F94"/>
    <w:rsid w:val="00054674"/>
    <w:rsid w:val="001C15A3"/>
    <w:rsid w:val="002763B0"/>
    <w:rsid w:val="00281FE5"/>
    <w:rsid w:val="003F1213"/>
    <w:rsid w:val="00652DB3"/>
    <w:rsid w:val="006A4C63"/>
    <w:rsid w:val="00944408"/>
    <w:rsid w:val="009C3F96"/>
    <w:rsid w:val="00B65B25"/>
    <w:rsid w:val="00C33804"/>
    <w:rsid w:val="00E47CAB"/>
    <w:rsid w:val="00F41328"/>
    <w:rsid w:val="00FF0896"/>
    <w:rsid w:val="00FF4C9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DB831"/>
  <w15:chartTrackingRefBased/>
  <w15:docId w15:val="{041764BC-6A3C-4054-BF44-04C16296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6A4C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678147">
      <w:bodyDiv w:val="1"/>
      <w:marLeft w:val="0"/>
      <w:marRight w:val="0"/>
      <w:marTop w:val="0"/>
      <w:marBottom w:val="0"/>
      <w:divBdr>
        <w:top w:val="none" w:sz="0" w:space="0" w:color="auto"/>
        <w:left w:val="none" w:sz="0" w:space="0" w:color="auto"/>
        <w:bottom w:val="none" w:sz="0" w:space="0" w:color="auto"/>
        <w:right w:val="none" w:sz="0" w:space="0" w:color="auto"/>
      </w:divBdr>
      <w:divsChild>
        <w:div w:id="1551918650">
          <w:marLeft w:val="1013"/>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afpliochessacademy@gmail.com" TargetMode="External"/><Relationship Id="rId4" Type="http://schemas.openxmlformats.org/officeDocument/2006/relationships/hyperlink" Target="https://my-club.skaknafpliou.gr/news/castle-chess-2026?selectedEventId=&amp;guardianId=&amp;participantId=&amp;tournament_lang=el"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581</Words>
  <Characters>3140</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ΣΤΑΥΡΟΥΛΑ ΜΑΛΛΙΟΥ</cp:lastModifiedBy>
  <cp:revision>3</cp:revision>
  <dcterms:created xsi:type="dcterms:W3CDTF">2026-10-18T08:13:00Z</dcterms:created>
  <dcterms:modified xsi:type="dcterms:W3CDTF">2026-10-18T10:25:00Z</dcterms:modified>
</cp:coreProperties>
</file>